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A7B7" w14:textId="77777777" w:rsidR="00EB76BF" w:rsidRDefault="00EB76BF" w:rsidP="00EB76BF">
      <w:pPr>
        <w:pStyle w:val="a4"/>
        <w:tabs>
          <w:tab w:val="left" w:pos="1560"/>
          <w:tab w:val="left" w:pos="4962"/>
        </w:tabs>
        <w:ind w:left="6585" w:right="2" w:hanging="898"/>
        <w:contextualSpacing/>
        <w:jc w:val="right"/>
      </w:pPr>
      <w:r>
        <w:t>Приложение № 1 к Распоряжению</w:t>
      </w:r>
      <w:r>
        <w:rPr>
          <w:spacing w:val="-67"/>
        </w:rPr>
        <w:t xml:space="preserve"> </w:t>
      </w:r>
      <w:r>
        <w:t>Департамента</w:t>
      </w:r>
      <w:r>
        <w:rPr>
          <w:spacing w:val="-10"/>
        </w:rPr>
        <w:t xml:space="preserve"> </w:t>
      </w:r>
      <w:r>
        <w:t>образования</w:t>
      </w:r>
    </w:p>
    <w:p w14:paraId="04B9E470" w14:textId="77777777" w:rsidR="00EB76BF" w:rsidRDefault="00EB76BF" w:rsidP="00EB76BF">
      <w:pPr>
        <w:pStyle w:val="a4"/>
        <w:tabs>
          <w:tab w:val="left" w:pos="1560"/>
          <w:tab w:val="left" w:pos="4962"/>
          <w:tab w:val="left" w:pos="8076"/>
          <w:tab w:val="left" w:pos="9879"/>
        </w:tabs>
        <w:ind w:left="5997" w:right="2" w:hanging="838"/>
        <w:contextualSpacing/>
        <w:jc w:val="right"/>
      </w:pPr>
      <w:r>
        <w:t>Администрации города Екатеринбурга</w:t>
      </w:r>
      <w:r>
        <w:rPr>
          <w:spacing w:val="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7D3EB4" w14:textId="77777777" w:rsidR="006C0EBA" w:rsidRDefault="006C0EBA">
      <w:pPr>
        <w:jc w:val="right"/>
        <w:rPr>
          <w:sz w:val="28"/>
          <w:szCs w:val="28"/>
        </w:rPr>
      </w:pPr>
    </w:p>
    <w:p w14:paraId="61DB6B10" w14:textId="77777777" w:rsidR="00EB76BF" w:rsidRDefault="00EB76BF">
      <w:pPr>
        <w:pStyle w:val="1"/>
        <w:rPr>
          <w:b w:val="0"/>
          <w:sz w:val="28"/>
          <w:szCs w:val="28"/>
        </w:rPr>
      </w:pPr>
    </w:p>
    <w:p w14:paraId="39A71F54" w14:textId="77777777" w:rsidR="006C0EBA" w:rsidRPr="00EB76BF" w:rsidRDefault="00DA37AC">
      <w:pPr>
        <w:pStyle w:val="1"/>
        <w:rPr>
          <w:sz w:val="28"/>
          <w:szCs w:val="28"/>
        </w:rPr>
      </w:pPr>
      <w:r w:rsidRPr="00EB76BF">
        <w:rPr>
          <w:sz w:val="28"/>
          <w:szCs w:val="28"/>
        </w:rPr>
        <w:t>ПОЛОЖЕНИЕ</w:t>
      </w:r>
    </w:p>
    <w:p w14:paraId="5B699D2D" w14:textId="77777777" w:rsidR="006C0EBA" w:rsidRPr="00EB76BF" w:rsidRDefault="00EB76BF">
      <w:pPr>
        <w:jc w:val="center"/>
        <w:rPr>
          <w:b/>
          <w:sz w:val="28"/>
          <w:szCs w:val="28"/>
        </w:rPr>
      </w:pPr>
      <w:r w:rsidRPr="00EB76BF">
        <w:rPr>
          <w:b/>
          <w:sz w:val="28"/>
          <w:szCs w:val="28"/>
        </w:rPr>
        <w:t>городского</w:t>
      </w:r>
      <w:r w:rsidR="00DA37AC" w:rsidRPr="00EB76BF">
        <w:rPr>
          <w:b/>
          <w:sz w:val="28"/>
          <w:szCs w:val="28"/>
        </w:rPr>
        <w:t xml:space="preserve"> конкурсе профессионального мастерства</w:t>
      </w:r>
    </w:p>
    <w:p w14:paraId="7DBFA202" w14:textId="77777777" w:rsidR="006C0EBA" w:rsidRPr="00EB76BF" w:rsidRDefault="00DA37AC">
      <w:pPr>
        <w:jc w:val="center"/>
        <w:rPr>
          <w:b/>
          <w:sz w:val="28"/>
          <w:szCs w:val="28"/>
        </w:rPr>
      </w:pPr>
      <w:r w:rsidRPr="00EB76BF">
        <w:rPr>
          <w:b/>
          <w:sz w:val="28"/>
          <w:szCs w:val="28"/>
        </w:rPr>
        <w:t>педагогов дополнительного образования</w:t>
      </w:r>
    </w:p>
    <w:p w14:paraId="3BB71EB0" w14:textId="62FA0361" w:rsidR="006C0EBA" w:rsidRPr="00EB76BF" w:rsidRDefault="00DA37AC">
      <w:pPr>
        <w:jc w:val="center"/>
        <w:rPr>
          <w:b/>
          <w:sz w:val="28"/>
          <w:szCs w:val="28"/>
        </w:rPr>
      </w:pPr>
      <w:r w:rsidRPr="00EB76BF">
        <w:rPr>
          <w:b/>
          <w:sz w:val="28"/>
          <w:szCs w:val="28"/>
        </w:rPr>
        <w:t>«</w:t>
      </w:r>
      <w:r w:rsidR="00EB76BF" w:rsidRPr="00EB76BF">
        <w:rPr>
          <w:b/>
          <w:sz w:val="28"/>
          <w:szCs w:val="28"/>
        </w:rPr>
        <w:t>Образ_ЕКБ</w:t>
      </w:r>
      <w:r w:rsidR="00C96001">
        <w:rPr>
          <w:b/>
          <w:sz w:val="28"/>
          <w:szCs w:val="28"/>
        </w:rPr>
        <w:t>:</w:t>
      </w:r>
      <w:r w:rsidR="00EB76BF" w:rsidRPr="00EB76BF">
        <w:rPr>
          <w:b/>
          <w:sz w:val="28"/>
          <w:szCs w:val="28"/>
        </w:rPr>
        <w:t xml:space="preserve"> Сердце отдаю детям 2024</w:t>
      </w:r>
      <w:r w:rsidRPr="00EB76BF">
        <w:rPr>
          <w:b/>
          <w:sz w:val="28"/>
          <w:szCs w:val="28"/>
        </w:rPr>
        <w:t>»</w:t>
      </w:r>
    </w:p>
    <w:p w14:paraId="7B21186E" w14:textId="77777777" w:rsidR="006C0EBA" w:rsidRDefault="006C0EBA">
      <w:pPr>
        <w:jc w:val="center"/>
        <w:rPr>
          <w:color w:val="000000"/>
          <w:sz w:val="28"/>
          <w:szCs w:val="28"/>
        </w:rPr>
      </w:pPr>
    </w:p>
    <w:p w14:paraId="3FB333A4" w14:textId="77777777" w:rsidR="006C0EBA" w:rsidRPr="00EB76BF" w:rsidRDefault="00DA37AC" w:rsidP="00EB76BF">
      <w:pPr>
        <w:pStyle w:val="a7"/>
        <w:numPr>
          <w:ilvl w:val="0"/>
          <w:numId w:val="15"/>
        </w:numPr>
        <w:jc w:val="center"/>
        <w:rPr>
          <w:b/>
          <w:color w:val="000000"/>
          <w:sz w:val="28"/>
          <w:szCs w:val="28"/>
        </w:rPr>
      </w:pPr>
      <w:r w:rsidRPr="00EB76BF">
        <w:rPr>
          <w:b/>
          <w:color w:val="000000"/>
          <w:sz w:val="28"/>
          <w:szCs w:val="28"/>
        </w:rPr>
        <w:t>Общие положения</w:t>
      </w:r>
    </w:p>
    <w:p w14:paraId="58D0E1D5" w14:textId="77777777" w:rsidR="00EB76BF" w:rsidRDefault="00DA37AC" w:rsidP="00EB76BF">
      <w:pPr>
        <w:pStyle w:val="a7"/>
        <w:numPr>
          <w:ilvl w:val="1"/>
          <w:numId w:val="15"/>
        </w:numP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EB76BF">
        <w:rPr>
          <w:color w:val="000000"/>
          <w:sz w:val="28"/>
          <w:szCs w:val="28"/>
        </w:rPr>
        <w:t>Настоящее Положение определяет пор</w:t>
      </w:r>
      <w:r w:rsidR="00EB76BF">
        <w:rPr>
          <w:color w:val="000000"/>
          <w:sz w:val="28"/>
          <w:szCs w:val="28"/>
        </w:rPr>
        <w:t>ядок организации</w:t>
      </w:r>
      <w:r w:rsidR="00EB76BF">
        <w:rPr>
          <w:color w:val="000000"/>
          <w:sz w:val="28"/>
          <w:szCs w:val="28"/>
        </w:rPr>
        <w:br/>
        <w:t>и проведения</w:t>
      </w:r>
      <w:r w:rsidRPr="00EB76BF">
        <w:rPr>
          <w:color w:val="000000"/>
          <w:sz w:val="28"/>
          <w:szCs w:val="28"/>
        </w:rPr>
        <w:t xml:space="preserve"> городского конкурса профессионального мастерства педагогов дополнительного образования «</w:t>
      </w:r>
      <w:r w:rsidR="00EB76BF" w:rsidRPr="00EB76BF">
        <w:rPr>
          <w:color w:val="000000"/>
          <w:sz w:val="28"/>
          <w:szCs w:val="28"/>
        </w:rPr>
        <w:t>Образ_ЕКБ_ Сердце отдаю детям 2024</w:t>
      </w:r>
      <w:r w:rsidRPr="00EB76BF">
        <w:rPr>
          <w:color w:val="000000"/>
          <w:sz w:val="28"/>
          <w:szCs w:val="28"/>
        </w:rPr>
        <w:t>» (далее – Конкурс), устанавливает цели и задачи, определяет пра</w:t>
      </w:r>
      <w:r w:rsidR="00EB76BF">
        <w:rPr>
          <w:color w:val="000000"/>
          <w:sz w:val="28"/>
          <w:szCs w:val="28"/>
        </w:rPr>
        <w:t>ва и обязанности организаторов и</w:t>
      </w:r>
      <w:r w:rsidRPr="00EB76BF">
        <w:rPr>
          <w:color w:val="000000"/>
          <w:sz w:val="28"/>
          <w:szCs w:val="28"/>
        </w:rPr>
        <w:t xml:space="preserve"> участников, сроки и этапы его проведения.</w:t>
      </w:r>
    </w:p>
    <w:p w14:paraId="7BF950D0" w14:textId="6BD4CA2A" w:rsidR="000039AD" w:rsidRPr="000039AD" w:rsidRDefault="00DA37AC" w:rsidP="00EB76BF">
      <w:pPr>
        <w:pStyle w:val="a7"/>
        <w:numPr>
          <w:ilvl w:val="1"/>
          <w:numId w:val="15"/>
        </w:numP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0039AD">
        <w:rPr>
          <w:sz w:val="28"/>
          <w:szCs w:val="28"/>
        </w:rPr>
        <w:t>В 2023/2024 учебном году</w:t>
      </w:r>
      <w:r w:rsidRPr="000039AD">
        <w:rPr>
          <w:b/>
          <w:sz w:val="28"/>
          <w:szCs w:val="28"/>
        </w:rPr>
        <w:t xml:space="preserve"> </w:t>
      </w:r>
      <w:r w:rsidRPr="000039AD">
        <w:rPr>
          <w:sz w:val="28"/>
          <w:szCs w:val="28"/>
        </w:rPr>
        <w:t xml:space="preserve">Конкурс проводится в рамках </w:t>
      </w:r>
      <w:r w:rsidR="000039AD">
        <w:rPr>
          <w:sz w:val="28"/>
          <w:szCs w:val="28"/>
        </w:rPr>
        <w:t>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2023-2027 годы», утверждённой Постановлением Администрации города Екатеринбурга от 28.10.2022 года № 3360.</w:t>
      </w:r>
    </w:p>
    <w:p w14:paraId="74F5DF00" w14:textId="6FF3EDDE" w:rsidR="006C0EBA" w:rsidRPr="000039AD" w:rsidRDefault="00B33063" w:rsidP="00EB76BF">
      <w:pPr>
        <w:pStyle w:val="a7"/>
        <w:numPr>
          <w:ilvl w:val="1"/>
          <w:numId w:val="15"/>
        </w:numP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0039AD">
        <w:rPr>
          <w:sz w:val="28"/>
          <w:szCs w:val="28"/>
        </w:rPr>
        <w:t>Учредителем</w:t>
      </w:r>
      <w:r w:rsidR="00DA37AC" w:rsidRPr="000039AD">
        <w:rPr>
          <w:sz w:val="28"/>
          <w:szCs w:val="28"/>
        </w:rPr>
        <w:t xml:space="preserve"> Конкурса являются Департамент образования Администрации города Екатеринбурга.</w:t>
      </w:r>
    </w:p>
    <w:p w14:paraId="1778E768" w14:textId="77777777" w:rsidR="006C0EBA" w:rsidRDefault="006C0EBA">
      <w:pPr>
        <w:jc w:val="center"/>
        <w:rPr>
          <w:color w:val="000000"/>
          <w:sz w:val="28"/>
          <w:szCs w:val="28"/>
        </w:rPr>
      </w:pPr>
    </w:p>
    <w:p w14:paraId="1452438C" w14:textId="77777777" w:rsidR="006C0EBA" w:rsidRPr="00EB76BF" w:rsidRDefault="00DA37AC" w:rsidP="00EB76BF">
      <w:pPr>
        <w:pStyle w:val="a7"/>
        <w:numPr>
          <w:ilvl w:val="0"/>
          <w:numId w:val="15"/>
        </w:numPr>
        <w:jc w:val="center"/>
        <w:rPr>
          <w:b/>
          <w:color w:val="000000"/>
          <w:sz w:val="28"/>
          <w:szCs w:val="28"/>
        </w:rPr>
      </w:pPr>
      <w:r w:rsidRPr="00EB76BF">
        <w:rPr>
          <w:b/>
          <w:color w:val="000000"/>
          <w:sz w:val="28"/>
          <w:szCs w:val="28"/>
        </w:rPr>
        <w:t>Цели и задачи Конкурса</w:t>
      </w:r>
    </w:p>
    <w:p w14:paraId="32F5FF44" w14:textId="77777777" w:rsidR="00EB76BF" w:rsidRPr="00EB76BF" w:rsidRDefault="00DA37AC" w:rsidP="00EB76BF">
      <w:pPr>
        <w:pStyle w:val="a7"/>
        <w:numPr>
          <w:ilvl w:val="1"/>
          <w:numId w:val="15"/>
        </w:numPr>
        <w:tabs>
          <w:tab w:val="left" w:pos="1134"/>
        </w:tabs>
        <w:ind w:left="0" w:firstLine="360"/>
        <w:jc w:val="both"/>
        <w:rPr>
          <w:sz w:val="28"/>
          <w:szCs w:val="28"/>
        </w:rPr>
      </w:pPr>
      <w:r w:rsidRPr="00EB76BF">
        <w:rPr>
          <w:color w:val="000000"/>
          <w:sz w:val="28"/>
          <w:szCs w:val="28"/>
        </w:rPr>
        <w:t xml:space="preserve">Цель Конкурса: </w:t>
      </w:r>
      <w:r w:rsidRPr="00EB76BF">
        <w:rPr>
          <w:sz w:val="28"/>
          <w:szCs w:val="28"/>
        </w:rPr>
        <w:t>с</w:t>
      </w:r>
      <w:r w:rsidRPr="00EB76BF">
        <w:rPr>
          <w:color w:val="000000"/>
          <w:sz w:val="28"/>
          <w:szCs w:val="28"/>
        </w:rPr>
        <w:t>оздание в муниципальном образовательном комплексе Екатеринбурга эффективных условий, обеспечивающих непрерывное профессиональное развитие, творческий и карьерный рост педагогов дополнительного образования.</w:t>
      </w:r>
      <w:r w:rsidR="00EB76BF">
        <w:rPr>
          <w:color w:val="000000"/>
          <w:sz w:val="28"/>
          <w:szCs w:val="28"/>
        </w:rPr>
        <w:t xml:space="preserve"> </w:t>
      </w:r>
      <w:r w:rsidRPr="00EB76BF">
        <w:rPr>
          <w:sz w:val="28"/>
          <w:szCs w:val="28"/>
        </w:rPr>
        <w:t>К</w:t>
      </w:r>
      <w:r w:rsidRPr="00EB76BF">
        <w:rPr>
          <w:color w:val="000000"/>
          <w:sz w:val="28"/>
          <w:szCs w:val="28"/>
        </w:rPr>
        <w:t>онсолидация профессионального сообщества в муниципальном образовательном комплексе Екатеринбурга по вопросам разви</w:t>
      </w:r>
      <w:r w:rsidR="00EB76BF">
        <w:rPr>
          <w:color w:val="000000"/>
          <w:sz w:val="28"/>
          <w:szCs w:val="28"/>
        </w:rPr>
        <w:t>тия дополнительного образования.</w:t>
      </w:r>
    </w:p>
    <w:p w14:paraId="224EB064" w14:textId="77777777" w:rsidR="006C0EBA" w:rsidRPr="00EB76BF" w:rsidRDefault="00DA37AC" w:rsidP="00EB76BF">
      <w:pPr>
        <w:pStyle w:val="a7"/>
        <w:numPr>
          <w:ilvl w:val="1"/>
          <w:numId w:val="15"/>
        </w:numPr>
        <w:tabs>
          <w:tab w:val="left" w:pos="1134"/>
        </w:tabs>
        <w:ind w:left="0" w:firstLine="360"/>
        <w:jc w:val="both"/>
        <w:rPr>
          <w:sz w:val="28"/>
          <w:szCs w:val="28"/>
        </w:rPr>
      </w:pPr>
      <w:r w:rsidRPr="00EB76BF">
        <w:rPr>
          <w:color w:val="000000"/>
          <w:sz w:val="28"/>
          <w:szCs w:val="28"/>
        </w:rPr>
        <w:t>Задачи Конкурса:</w:t>
      </w:r>
    </w:p>
    <w:p w14:paraId="3FD1BA41" w14:textId="77777777" w:rsidR="006C0EBA" w:rsidRDefault="00DA37A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профессионального мастерства педагогов дополнительного образования;</w:t>
      </w:r>
    </w:p>
    <w:p w14:paraId="6BE325DA" w14:textId="77777777" w:rsidR="006C0EBA" w:rsidRDefault="00DA37A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социальной значимости и престижа профессии педагога дополнительного образования; </w:t>
      </w:r>
    </w:p>
    <w:p w14:paraId="04301F06" w14:textId="77777777" w:rsidR="006C0EBA" w:rsidRDefault="00DA37A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общественного и профессионального статуса педагогов дополнительного образования и образовательных организаций, которые они представляют;</w:t>
      </w:r>
    </w:p>
    <w:p w14:paraId="4522E25A" w14:textId="77777777" w:rsidR="006C0EBA" w:rsidRDefault="00DA37A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новым формам педагогического наставничества в сфере дополнительного образования детей;</w:t>
      </w:r>
    </w:p>
    <w:p w14:paraId="665260DF" w14:textId="77777777" w:rsidR="006C0EBA" w:rsidRDefault="00DA37A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отбор и продвижение новых педагогических практик и технологий обучения в сфере дополнительного образования;</w:t>
      </w:r>
    </w:p>
    <w:p w14:paraId="015B447A" w14:textId="77777777" w:rsidR="006C0EBA" w:rsidRDefault="00DA37A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выявление эффективных практик, педагогических методик и технологий обучения и воспитания обучающихся, разработанных и внедренных</w:t>
      </w:r>
      <w:r>
        <w:rPr>
          <w:color w:val="000000"/>
          <w:sz w:val="28"/>
          <w:szCs w:val="28"/>
        </w:rPr>
        <w:br/>
        <w:t>в образовательную деятельность педагогами дополнительного образования детей;</w:t>
      </w:r>
    </w:p>
    <w:p w14:paraId="255E9A4B" w14:textId="77777777" w:rsidR="006C0EBA" w:rsidRDefault="00DA37A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органов исполнительной власти субъектов Российской Федерации и местного самоуправления, всех заинтересованных организаций, средств массовой информации, широкой педагогической общественности и родительской общественности к проблемам развития дополнительного образования детей.</w:t>
      </w:r>
    </w:p>
    <w:p w14:paraId="3951FBE6" w14:textId="77777777" w:rsidR="006C0EBA" w:rsidRDefault="006C0EBA">
      <w:pPr>
        <w:jc w:val="center"/>
        <w:rPr>
          <w:sz w:val="28"/>
          <w:szCs w:val="28"/>
        </w:rPr>
      </w:pPr>
    </w:p>
    <w:p w14:paraId="193984EE" w14:textId="77777777" w:rsidR="006C0EBA" w:rsidRPr="00EB76BF" w:rsidRDefault="00DA37AC" w:rsidP="00EB76BF">
      <w:pPr>
        <w:pStyle w:val="a7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EB76BF">
        <w:rPr>
          <w:b/>
          <w:sz w:val="28"/>
          <w:szCs w:val="28"/>
        </w:rPr>
        <w:t>Руководство Конкурсом</w:t>
      </w:r>
    </w:p>
    <w:p w14:paraId="4EAD5C80" w14:textId="77777777" w:rsidR="006C0EBA" w:rsidRPr="00EB76BF" w:rsidRDefault="00DA37AC" w:rsidP="00EB76BF">
      <w:pPr>
        <w:pStyle w:val="a7"/>
        <w:numPr>
          <w:ilvl w:val="1"/>
          <w:numId w:val="15"/>
        </w:numPr>
        <w:tabs>
          <w:tab w:val="left" w:pos="1134"/>
        </w:tabs>
        <w:ind w:left="0" w:firstLine="426"/>
        <w:jc w:val="both"/>
        <w:rPr>
          <w:b/>
          <w:sz w:val="28"/>
          <w:szCs w:val="28"/>
        </w:rPr>
      </w:pPr>
      <w:r w:rsidRPr="00EB76BF">
        <w:rPr>
          <w:sz w:val="28"/>
          <w:szCs w:val="28"/>
        </w:rPr>
        <w:t xml:space="preserve">Общее руководство Конкурсом осуществляет Организационный комитет (далее – Оргкомитет) – коллегиальный орган, в состав которого входят представители Департамента образования Администрации города Екатеринбурга, управлений образования районов города Екатеринбурга, образовательных организаций города Екатеринбурга. </w:t>
      </w:r>
    </w:p>
    <w:p w14:paraId="6BC2839F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проводит следующую работу:</w:t>
      </w:r>
    </w:p>
    <w:p w14:paraId="204064E6" w14:textId="77777777" w:rsidR="006C0EBA" w:rsidRDefault="00DA3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формирует состав жюри Конкурса, </w:t>
      </w:r>
    </w:p>
    <w:p w14:paraId="616B8207" w14:textId="77777777" w:rsidR="006C0EBA" w:rsidRDefault="00DA3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решает вопросы, не отраженные в настоящем Положении, исходя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своей компетенции, в рамках сложившейся ситуации и в соответствии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действующим законодательством Российской Федерации.</w:t>
      </w:r>
    </w:p>
    <w:p w14:paraId="74682267" w14:textId="77777777" w:rsidR="006C0EBA" w:rsidRPr="00EB76B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sz w:val="28"/>
          <w:szCs w:val="28"/>
        </w:rPr>
      </w:pPr>
      <w:r w:rsidRPr="00EB76BF">
        <w:rPr>
          <w:color w:val="000000"/>
          <w:sz w:val="28"/>
          <w:szCs w:val="28"/>
        </w:rPr>
        <w:t>Жюри Конкурса:</w:t>
      </w:r>
    </w:p>
    <w:p w14:paraId="59FCBDC8" w14:textId="77777777" w:rsidR="006C0EBA" w:rsidRDefault="00DA37AC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экспертизу конкурсных материалов и выполнения заданий участников Конкурса в соответствии с критериями оценки конкурсных испытаний;</w:t>
      </w:r>
    </w:p>
    <w:p w14:paraId="50097EF1" w14:textId="77777777" w:rsidR="006C0EBA" w:rsidRDefault="00DA37AC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и призеров Конкурса. </w:t>
      </w:r>
    </w:p>
    <w:p w14:paraId="1757C2DD" w14:textId="77777777" w:rsidR="00EB76B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EB76BF">
        <w:rPr>
          <w:color w:val="000000"/>
          <w:sz w:val="28"/>
          <w:szCs w:val="28"/>
        </w:rPr>
        <w:t>В состав жюри Конкурса входят эксперты сфер</w:t>
      </w:r>
      <w:r w:rsidRPr="00EB76BF">
        <w:rPr>
          <w:sz w:val="28"/>
          <w:szCs w:val="28"/>
        </w:rPr>
        <w:t>ы</w:t>
      </w:r>
      <w:r w:rsidRPr="00EB76BF">
        <w:rPr>
          <w:color w:val="000000"/>
          <w:sz w:val="28"/>
          <w:szCs w:val="28"/>
        </w:rPr>
        <w:t xml:space="preserve"> образования – представители организаций общего, дополнительного, среднего и высшего профессионального образо</w:t>
      </w:r>
      <w:r w:rsidR="00EB76BF" w:rsidRPr="00EB76BF">
        <w:rPr>
          <w:color w:val="000000"/>
          <w:sz w:val="28"/>
          <w:szCs w:val="28"/>
        </w:rPr>
        <w:t xml:space="preserve">вания, общественных организаций </w:t>
      </w:r>
      <w:r w:rsidRPr="00EB76BF">
        <w:rPr>
          <w:color w:val="000000"/>
          <w:sz w:val="28"/>
          <w:szCs w:val="28"/>
        </w:rPr>
        <w:t xml:space="preserve">и движений. </w:t>
      </w:r>
    </w:p>
    <w:p w14:paraId="1CDB4D90" w14:textId="77777777" w:rsidR="006C0EBA" w:rsidRPr="00EB76B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EB76BF">
        <w:rPr>
          <w:sz w:val="28"/>
          <w:szCs w:val="28"/>
        </w:rPr>
        <w:t>Для информационного и организационно-методического сопровождения конкурса назначается Оператор Конкурса – Муниципальное бюджетное учреждение информационно-методический центр "Екатеринбургский Дом Учителя" (далее – Оператор).</w:t>
      </w:r>
    </w:p>
    <w:p w14:paraId="243B4669" w14:textId="77777777" w:rsidR="006C0EBA" w:rsidRDefault="00DA37A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Оператор:</w:t>
      </w:r>
    </w:p>
    <w:p w14:paraId="1108ED5C" w14:textId="77777777" w:rsidR="006C0EBA" w:rsidRDefault="00DA37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и проведение конкурсных испытаний;</w:t>
      </w:r>
    </w:p>
    <w:p w14:paraId="1E869347" w14:textId="77777777" w:rsidR="006C0EBA" w:rsidRDefault="00DA37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своевременное информирование участников, жюри, профессионального сообщества и широкой общественности </w:t>
      </w:r>
      <w:r>
        <w:rPr>
          <w:sz w:val="28"/>
          <w:szCs w:val="28"/>
        </w:rPr>
        <w:br/>
        <w:t>о мероприятиях Конкурса;</w:t>
      </w:r>
    </w:p>
    <w:p w14:paraId="2BCCCEC1" w14:textId="77777777" w:rsidR="006C0EBA" w:rsidRDefault="00DA37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с конкурсантами и жюри;</w:t>
      </w:r>
    </w:p>
    <w:p w14:paraId="6B249249" w14:textId="77777777" w:rsidR="006C0EBA" w:rsidRDefault="00DA37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открытость и прозрачность конкурсных мероприятий;</w:t>
      </w:r>
    </w:p>
    <w:p w14:paraId="750CE1FE" w14:textId="77777777" w:rsidR="006C0EBA" w:rsidRDefault="00DA37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публикует информацию о ходе конкурса на официальных ресурсах;</w:t>
      </w:r>
    </w:p>
    <w:p w14:paraId="0A46C7A3" w14:textId="77777777" w:rsidR="006C0EBA" w:rsidRDefault="00DA37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документацию;</w:t>
      </w:r>
    </w:p>
    <w:p w14:paraId="58655D27" w14:textId="77777777" w:rsidR="006C0EBA" w:rsidRDefault="00DA37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подведение итогов и награждение.</w:t>
      </w:r>
    </w:p>
    <w:p w14:paraId="43B39010" w14:textId="77777777" w:rsidR="006C0EBA" w:rsidRDefault="006C0EB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AAA890E" w14:textId="77777777" w:rsidR="006C0EBA" w:rsidRPr="00EB76BF" w:rsidRDefault="00DA37AC" w:rsidP="00EB76B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B76BF">
        <w:rPr>
          <w:b/>
          <w:color w:val="000000"/>
          <w:sz w:val="28"/>
          <w:szCs w:val="28"/>
        </w:rPr>
        <w:t>Участники Конкурса</w:t>
      </w:r>
    </w:p>
    <w:p w14:paraId="5B58D6B8" w14:textId="77777777" w:rsidR="00EB76B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EB76BF">
        <w:rPr>
          <w:color w:val="000000"/>
          <w:sz w:val="28"/>
          <w:szCs w:val="28"/>
        </w:rPr>
        <w:lastRenderedPageBreak/>
        <w:t xml:space="preserve">В 2023/2024 учебном году Конкурс проводится среди педагогов дополнительного образования организаций дополнительного, дошкольного и общего образования, подведомственных Департаменту образования Администрации города Екатеринбурга. </w:t>
      </w:r>
    </w:p>
    <w:p w14:paraId="7A323B9D" w14:textId="77777777" w:rsidR="00EB76B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EB76BF">
        <w:rPr>
          <w:color w:val="000000"/>
          <w:sz w:val="28"/>
          <w:szCs w:val="28"/>
        </w:rPr>
        <w:t xml:space="preserve">Требования к педагогическому стажу участников – не менее 3-х лет в должности педагога дополнительного образования. </w:t>
      </w:r>
    </w:p>
    <w:p w14:paraId="7425F004" w14:textId="77777777" w:rsidR="004F621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4F621F">
        <w:rPr>
          <w:color w:val="000000"/>
          <w:sz w:val="28"/>
          <w:szCs w:val="28"/>
        </w:rPr>
        <w:t>Конкурс проводится по шести направленностям: художественная, социально-гуманитарная, естественнонаучная, техническая, физкультурно-спортивная, туристско-кра</w:t>
      </w:r>
      <w:r w:rsidR="00EB76BF" w:rsidRPr="004F621F">
        <w:rPr>
          <w:color w:val="000000"/>
          <w:sz w:val="28"/>
          <w:szCs w:val="28"/>
        </w:rPr>
        <w:t>еведческая</w:t>
      </w:r>
      <w:r w:rsidR="004F621F">
        <w:rPr>
          <w:color w:val="000000"/>
          <w:sz w:val="28"/>
          <w:szCs w:val="28"/>
        </w:rPr>
        <w:t>.</w:t>
      </w:r>
    </w:p>
    <w:p w14:paraId="6E75BE90" w14:textId="77777777" w:rsidR="00EB76BF" w:rsidRPr="004F621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4F621F">
        <w:rPr>
          <w:color w:val="000000"/>
          <w:sz w:val="28"/>
          <w:szCs w:val="28"/>
        </w:rPr>
        <w:t>Педагоги, ставшие победителями в номинациях</w:t>
      </w:r>
      <w:r w:rsidRPr="004F621F">
        <w:rPr>
          <w:sz w:val="28"/>
          <w:szCs w:val="28"/>
        </w:rPr>
        <w:t xml:space="preserve"> </w:t>
      </w:r>
      <w:r w:rsidRPr="004F621F">
        <w:rPr>
          <w:color w:val="000000"/>
          <w:sz w:val="28"/>
          <w:szCs w:val="28"/>
        </w:rPr>
        <w:t xml:space="preserve">и абсолютными победителями в финале X </w:t>
      </w:r>
      <w:r w:rsidRPr="004F621F">
        <w:rPr>
          <w:sz w:val="28"/>
          <w:szCs w:val="28"/>
        </w:rPr>
        <w:t>и IX</w:t>
      </w:r>
      <w:r w:rsidRPr="004F621F">
        <w:rPr>
          <w:color w:val="000000"/>
          <w:sz w:val="28"/>
          <w:szCs w:val="28"/>
        </w:rPr>
        <w:t xml:space="preserve"> </w:t>
      </w:r>
      <w:r w:rsidRPr="004F621F">
        <w:rPr>
          <w:sz w:val="28"/>
          <w:szCs w:val="28"/>
        </w:rPr>
        <w:t>конкурсов</w:t>
      </w:r>
      <w:r w:rsidRPr="004F621F">
        <w:rPr>
          <w:color w:val="000000"/>
          <w:sz w:val="28"/>
          <w:szCs w:val="28"/>
        </w:rPr>
        <w:t xml:space="preserve"> </w:t>
      </w:r>
      <w:r w:rsidRPr="004F621F">
        <w:rPr>
          <w:sz w:val="28"/>
          <w:szCs w:val="28"/>
        </w:rPr>
        <w:t>профессионального мастерства педагогов дополнительного образования «Сердце отдаю детям»</w:t>
      </w:r>
      <w:r w:rsidRPr="004F621F">
        <w:rPr>
          <w:color w:val="000000"/>
          <w:sz w:val="28"/>
          <w:szCs w:val="28"/>
        </w:rPr>
        <w:t xml:space="preserve"> (2020 и</w:t>
      </w:r>
      <w:r w:rsidRPr="004F621F">
        <w:rPr>
          <w:sz w:val="28"/>
          <w:szCs w:val="28"/>
        </w:rPr>
        <w:t xml:space="preserve"> </w:t>
      </w:r>
      <w:r w:rsidRPr="004F621F">
        <w:rPr>
          <w:color w:val="000000"/>
          <w:sz w:val="28"/>
          <w:szCs w:val="28"/>
        </w:rPr>
        <w:t>2022 годы), к участию в Конкурсе не допускаются.</w:t>
      </w:r>
    </w:p>
    <w:p w14:paraId="361C96EB" w14:textId="77777777" w:rsidR="006C0EBA" w:rsidRPr="00EB76B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 w:rsidRPr="00EB76BF">
        <w:rPr>
          <w:color w:val="000000"/>
          <w:sz w:val="28"/>
          <w:szCs w:val="28"/>
        </w:rPr>
        <w:t>Принимая участие в Конкурсе, педагоги соглашаются с тем, что фото</w:t>
      </w:r>
      <w:r w:rsidRPr="00EB76BF">
        <w:rPr>
          <w:sz w:val="28"/>
          <w:szCs w:val="28"/>
        </w:rPr>
        <w:t xml:space="preserve"> </w:t>
      </w:r>
      <w:r w:rsidRPr="00EB76BF">
        <w:rPr>
          <w:color w:val="000000"/>
          <w:sz w:val="28"/>
          <w:szCs w:val="28"/>
        </w:rPr>
        <w:t>и видеосъемка на мероприятиях Конкурса будет проводиться без их непосредственного согласия. Конкурсные материалы всех этапов, фото</w:t>
      </w:r>
      <w:r w:rsidRPr="00EB76BF">
        <w:rPr>
          <w:sz w:val="28"/>
          <w:szCs w:val="28"/>
        </w:rPr>
        <w:t xml:space="preserve"> </w:t>
      </w:r>
      <w:r w:rsidRPr="00EB76BF">
        <w:rPr>
          <w:color w:val="000000"/>
          <w:sz w:val="28"/>
          <w:szCs w:val="28"/>
        </w:rPr>
        <w:t>и видеоматериалы Конкурса могут быть размещены в открытых источниках</w:t>
      </w:r>
      <w:r w:rsidRPr="00EB76BF">
        <w:rPr>
          <w:sz w:val="28"/>
          <w:szCs w:val="28"/>
        </w:rPr>
        <w:t xml:space="preserve"> </w:t>
      </w:r>
      <w:r w:rsidRPr="00EB76BF">
        <w:rPr>
          <w:color w:val="000000"/>
          <w:sz w:val="28"/>
          <w:szCs w:val="28"/>
        </w:rPr>
        <w:t>и средствах массовой информации, использованы Организаторами и Оператором Конкурса с соблюдением авторских прав в некоммерческих целях.</w:t>
      </w:r>
    </w:p>
    <w:p w14:paraId="01D691E9" w14:textId="77777777" w:rsidR="006C0EBA" w:rsidRDefault="006C0EB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1FA857A3" w14:textId="77777777" w:rsidR="006C0EBA" w:rsidRPr="004F621F" w:rsidRDefault="00DA37AC" w:rsidP="00EB76BF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4F621F">
        <w:rPr>
          <w:b/>
          <w:color w:val="000000"/>
          <w:sz w:val="28"/>
          <w:szCs w:val="28"/>
        </w:rPr>
        <w:t>Этапы и сроки проведения Конкурса</w:t>
      </w:r>
    </w:p>
    <w:p w14:paraId="1836C057" w14:textId="77777777" w:rsidR="006C0EBA" w:rsidRDefault="006C0EB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Style w:val="afb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2010"/>
        <w:gridCol w:w="2130"/>
        <w:gridCol w:w="1560"/>
        <w:gridCol w:w="2985"/>
      </w:tblGrid>
      <w:tr w:rsidR="006C0EBA" w14:paraId="78D50E37" w14:textId="77777777">
        <w:trPr>
          <w:cantSplit/>
          <w:tblHeader/>
        </w:trPr>
        <w:tc>
          <w:tcPr>
            <w:tcW w:w="975" w:type="dxa"/>
          </w:tcPr>
          <w:p w14:paraId="077D95F6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Этапы</w:t>
            </w:r>
          </w:p>
        </w:tc>
        <w:tc>
          <w:tcPr>
            <w:tcW w:w="2010" w:type="dxa"/>
          </w:tcPr>
          <w:p w14:paraId="77EEB55D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Этап учреждения</w:t>
            </w:r>
          </w:p>
        </w:tc>
        <w:tc>
          <w:tcPr>
            <w:tcW w:w="2130" w:type="dxa"/>
          </w:tcPr>
          <w:p w14:paraId="1BB09711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Районный этап</w:t>
            </w:r>
          </w:p>
        </w:tc>
        <w:tc>
          <w:tcPr>
            <w:tcW w:w="4545" w:type="dxa"/>
            <w:gridSpan w:val="2"/>
          </w:tcPr>
          <w:p w14:paraId="60A01867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(городской)</w:t>
            </w:r>
          </w:p>
        </w:tc>
      </w:tr>
      <w:tr w:rsidR="006C0EBA" w14:paraId="7C9959A6" w14:textId="77777777">
        <w:trPr>
          <w:cantSplit/>
          <w:tblHeader/>
        </w:trPr>
        <w:tc>
          <w:tcPr>
            <w:tcW w:w="975" w:type="dxa"/>
            <w:vMerge w:val="restart"/>
            <w:vAlign w:val="center"/>
          </w:tcPr>
          <w:p w14:paraId="208F5C47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Сроки</w:t>
            </w:r>
          </w:p>
        </w:tc>
        <w:tc>
          <w:tcPr>
            <w:tcW w:w="2010" w:type="dxa"/>
            <w:vMerge w:val="restart"/>
            <w:vAlign w:val="center"/>
          </w:tcPr>
          <w:p w14:paraId="36D3D2DB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26 января 2024</w:t>
            </w:r>
          </w:p>
        </w:tc>
        <w:tc>
          <w:tcPr>
            <w:tcW w:w="2130" w:type="dxa"/>
            <w:vMerge w:val="restart"/>
            <w:vAlign w:val="center"/>
          </w:tcPr>
          <w:p w14:paraId="774CE4D6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25 февраля 2024</w:t>
            </w:r>
          </w:p>
        </w:tc>
        <w:tc>
          <w:tcPr>
            <w:tcW w:w="1560" w:type="dxa"/>
          </w:tcPr>
          <w:p w14:paraId="5BF3D84E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Заочный тур</w:t>
            </w:r>
          </w:p>
        </w:tc>
        <w:tc>
          <w:tcPr>
            <w:tcW w:w="2985" w:type="dxa"/>
          </w:tcPr>
          <w:p w14:paraId="34BE1E33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 01 по 15 марта 2024 </w:t>
            </w:r>
          </w:p>
        </w:tc>
      </w:tr>
      <w:tr w:rsidR="006C0EBA" w14:paraId="4B39B6B5" w14:textId="77777777">
        <w:trPr>
          <w:cantSplit/>
          <w:tblHeader/>
        </w:trPr>
        <w:tc>
          <w:tcPr>
            <w:tcW w:w="975" w:type="dxa"/>
            <w:vMerge/>
            <w:vAlign w:val="center"/>
          </w:tcPr>
          <w:p w14:paraId="22112E51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010" w:type="dxa"/>
            <w:vMerge/>
            <w:vAlign w:val="center"/>
          </w:tcPr>
          <w:p w14:paraId="082A9A64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6571B44F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14:paraId="561F2D90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Очный тур</w:t>
            </w:r>
          </w:p>
        </w:tc>
        <w:tc>
          <w:tcPr>
            <w:tcW w:w="2985" w:type="dxa"/>
          </w:tcPr>
          <w:p w14:paraId="0523D89D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18 марта по 05 апреля 2024</w:t>
            </w:r>
          </w:p>
        </w:tc>
      </w:tr>
      <w:tr w:rsidR="006C0EBA" w14:paraId="28E85AB2" w14:textId="77777777">
        <w:trPr>
          <w:cantSplit/>
          <w:trHeight w:val="351"/>
          <w:tblHeader/>
        </w:trPr>
        <w:tc>
          <w:tcPr>
            <w:tcW w:w="975" w:type="dxa"/>
            <w:vMerge/>
            <w:vAlign w:val="center"/>
          </w:tcPr>
          <w:p w14:paraId="00231606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010" w:type="dxa"/>
            <w:vMerge/>
            <w:vAlign w:val="center"/>
          </w:tcPr>
          <w:p w14:paraId="5D10969B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606E9B83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14:paraId="0E50EBB3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Финал</w:t>
            </w:r>
          </w:p>
        </w:tc>
        <w:tc>
          <w:tcPr>
            <w:tcW w:w="2985" w:type="dxa"/>
          </w:tcPr>
          <w:p w14:paraId="516EF636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29 апреля 2024</w:t>
            </w:r>
          </w:p>
        </w:tc>
      </w:tr>
    </w:tbl>
    <w:p w14:paraId="74EC39C6" w14:textId="77777777" w:rsidR="006C0EBA" w:rsidRDefault="006C0EB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25715C57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в три этапа:</w:t>
      </w:r>
    </w:p>
    <w:p w14:paraId="08F02F61" w14:textId="77777777" w:rsidR="00EB76B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EB76BF">
        <w:rPr>
          <w:color w:val="000000"/>
          <w:sz w:val="28"/>
          <w:szCs w:val="28"/>
        </w:rPr>
        <w:t>1 этап – на уровне образовательной организации – до 26 января 2024 г. Образовательная организация готовит представление на педагогов дополнительного образования, которых выдвигает для участия в районном этапе. Представление отражает качество и результаты профессиональной деятельности участника, в том числе – результаты реализации дополнительной общеобразовательной общеразвивающей программы (далее – ДООП), по которой работает педагог. Администрация организации вправе провести дополнительные конкурсные ме</w:t>
      </w:r>
      <w:r w:rsidR="00EB76BF">
        <w:rPr>
          <w:color w:val="000000"/>
          <w:sz w:val="28"/>
          <w:szCs w:val="28"/>
        </w:rPr>
        <w:t>роприятия для отбора участников.</w:t>
      </w:r>
    </w:p>
    <w:p w14:paraId="01565171" w14:textId="77777777" w:rsidR="006C0EBA" w:rsidRPr="00EB76B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EB76BF">
        <w:rPr>
          <w:color w:val="000000"/>
          <w:sz w:val="28"/>
          <w:szCs w:val="28"/>
        </w:rPr>
        <w:t xml:space="preserve">2 этап – районный – до 25 февраля 2024 г. </w:t>
      </w:r>
    </w:p>
    <w:p w14:paraId="677F0E2D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Районный оргкомитет устанавливает квоты по количеству представителей организаций дошкольного, общего и дополнительного образования в каждой направленности. Образовательная организация оформляет заявку в соответствии с установленной квотой и направляет в оргкомитет районного этапа Конкурса представления на заявленных участников.</w:t>
      </w:r>
    </w:p>
    <w:p w14:paraId="104FC20C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каждого участника допускается участие только в одной из номинаций.</w:t>
      </w:r>
    </w:p>
    <w:p w14:paraId="5ED4024D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данном этапе оцениваются:</w:t>
      </w:r>
    </w:p>
    <w:p w14:paraId="066929CE" w14:textId="77777777" w:rsidR="006C0EBA" w:rsidRDefault="00DA37A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ДООП участника, заявленная в представлении ОО в виде ссылки на соответствующую страницу на официальном сайте образовательной организации, в которой работает участник и реализуется программа. Ссылка должна быть активной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азмещенная на сайте программа </w:t>
      </w:r>
      <w:r>
        <w:rPr>
          <w:sz w:val="28"/>
          <w:szCs w:val="28"/>
        </w:rPr>
        <w:t>должна</w:t>
      </w:r>
      <w:r>
        <w:rPr>
          <w:color w:val="000000"/>
          <w:sz w:val="28"/>
          <w:szCs w:val="28"/>
        </w:rPr>
        <w:t xml:space="preserve"> соответствовать требованиям к содержанию и структуре дополнительных общеобразовательных программ, согласно пункту 9 статьи 2 Федерального закона «Об образовании в Российской Федерации от 29 декабря 2012 г. № 273-ФЗ (в ред.</w:t>
      </w:r>
      <w:r w:rsidR="00A45D4B">
        <w:rPr>
          <w:color w:val="80808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 xml:space="preserve">Федерального закона от 31.07.2020 N 304-ФЗ). Программа должна сопровождаться </w:t>
      </w:r>
      <w:r>
        <w:rPr>
          <w:sz w:val="28"/>
          <w:szCs w:val="28"/>
        </w:rPr>
        <w:t>сведениями</w:t>
      </w:r>
      <w:r>
        <w:rPr>
          <w:color w:val="000000"/>
          <w:sz w:val="28"/>
          <w:szCs w:val="28"/>
        </w:rPr>
        <w:t xml:space="preserve"> о результативности и качестве реализации программы;</w:t>
      </w:r>
    </w:p>
    <w:p w14:paraId="0B75718C" w14:textId="77777777" w:rsidR="006C0EBA" w:rsidRDefault="00DA37A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видеоролик «Визитная карточка» с участием обучающихся – конкурсное задание, которое оценивается на районном и городском этапах. Видео</w:t>
      </w:r>
      <w:r>
        <w:rPr>
          <w:sz w:val="28"/>
          <w:szCs w:val="28"/>
        </w:rPr>
        <w:t xml:space="preserve"> представляется в формате mp4</w:t>
      </w:r>
      <w:r>
        <w:rPr>
          <w:color w:val="000000"/>
          <w:sz w:val="28"/>
          <w:szCs w:val="28"/>
        </w:rPr>
        <w:t xml:space="preserve">, продолжительность видеоролика до 5–ти минут, видеоролик должен иметь качественное изображение и звучание, разрешение не менее 1280 </w:t>
      </w:r>
      <w:r>
        <w:rPr>
          <w:sz w:val="28"/>
          <w:szCs w:val="28"/>
        </w:rPr>
        <w:t>px по длинной стороне</w:t>
      </w:r>
      <w:r>
        <w:rPr>
          <w:color w:val="000000"/>
          <w:sz w:val="28"/>
          <w:szCs w:val="28"/>
        </w:rPr>
        <w:t>. Место видеозаписи, сценарий, возраст обучающихся и т.д. каждый участник определяет самостоятельно;</w:t>
      </w:r>
    </w:p>
    <w:p w14:paraId="3391B3B2" w14:textId="77777777" w:rsidR="006C0EBA" w:rsidRDefault="00DA37A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открытое занятие “Ознакомление с новым видом деятельности” для детей соответствующей ДООП возрастной категории. Про</w:t>
      </w:r>
      <w:r w:rsidR="00E534D6">
        <w:rPr>
          <w:sz w:val="28"/>
          <w:szCs w:val="28"/>
        </w:rPr>
        <w:t>должительность занятия 20 минут.</w:t>
      </w:r>
    </w:p>
    <w:p w14:paraId="77A7711A" w14:textId="77777777" w:rsidR="00EB76BF" w:rsidRDefault="00DA37AC" w:rsidP="00EB76B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Управления образования районов организуют и оценивают конкурсные задания, отраженные в положении по единым критериям</w:t>
      </w:r>
      <w:r>
        <w:rPr>
          <w:sz w:val="28"/>
          <w:szCs w:val="28"/>
        </w:rPr>
        <w:t>. П</w:t>
      </w:r>
      <w:r>
        <w:rPr>
          <w:color w:val="000000"/>
          <w:sz w:val="28"/>
          <w:szCs w:val="28"/>
        </w:rPr>
        <w:t xml:space="preserve">омимо обязательных, на районном этапе могут </w:t>
      </w:r>
      <w:r>
        <w:rPr>
          <w:sz w:val="28"/>
          <w:szCs w:val="28"/>
        </w:rPr>
        <w:t>быть включены</w:t>
      </w:r>
      <w:r>
        <w:rPr>
          <w:color w:val="000000"/>
          <w:sz w:val="28"/>
          <w:szCs w:val="28"/>
        </w:rPr>
        <w:t xml:space="preserve"> дополнительные конкурсные задания для отбора участников. Требования и критерии оценки конкурсных заданий районного этапа Конкурса представлены в Прилож</w:t>
      </w:r>
      <w:r w:rsidR="00EB76BF">
        <w:rPr>
          <w:color w:val="000000"/>
          <w:sz w:val="28"/>
          <w:szCs w:val="28"/>
        </w:rPr>
        <w:t>ении № 3 к настоящему положению.</w:t>
      </w:r>
    </w:p>
    <w:p w14:paraId="6DAAF08C" w14:textId="77777777" w:rsidR="006C0EBA" w:rsidRPr="00EB76BF" w:rsidRDefault="00DA37AC" w:rsidP="00EB76BF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  <w:sz w:val="28"/>
          <w:szCs w:val="28"/>
        </w:rPr>
      </w:pPr>
      <w:r w:rsidRPr="00EB76BF">
        <w:rPr>
          <w:color w:val="000000"/>
          <w:sz w:val="28"/>
          <w:szCs w:val="28"/>
        </w:rPr>
        <w:t xml:space="preserve">3 этап – муниципальный (городской) – до 29 апреля 2024 г. </w:t>
      </w:r>
    </w:p>
    <w:p w14:paraId="51DB1FAC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муниципальный этап Конкурса направляются победители районного этапа: один педагог дополнительного образования в каждой направленности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отсутствии победителей районного этапа в направленности квота не переносится на другие направленности.</w:t>
      </w:r>
    </w:p>
    <w:p w14:paraId="5E5AEA37" w14:textId="77777777" w:rsidR="006C0EBA" w:rsidRP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 xml:space="preserve">Муниципальный (городской) этап Конкурса проводится в три тура: заочный, очный, финал: </w:t>
      </w:r>
    </w:p>
    <w:p w14:paraId="60D82CED" w14:textId="77777777" w:rsidR="006C0EBA" w:rsidRDefault="00DA37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заочный тур - с 01 марта по 15 марта 2024 года; </w:t>
      </w:r>
    </w:p>
    <w:p w14:paraId="60405DFB" w14:textId="77777777" w:rsidR="006C0EBA" w:rsidRDefault="00DA37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очный тур - с 18 марта по 05 апреля 2024 года;</w:t>
      </w:r>
    </w:p>
    <w:p w14:paraId="206256E1" w14:textId="77777777" w:rsidR="006C0EBA" w:rsidRDefault="00DA37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финал - до 29 апреля 2024 года.</w:t>
      </w:r>
    </w:p>
    <w:p w14:paraId="77ABB067" w14:textId="77777777" w:rsidR="006C0EBA" w:rsidRDefault="006C0EB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109B683E" w14:textId="77777777" w:rsidR="006C0EBA" w:rsidRPr="004F621F" w:rsidRDefault="00DA37AC" w:rsidP="001946B8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4F621F">
        <w:rPr>
          <w:b/>
          <w:color w:val="000000"/>
          <w:sz w:val="28"/>
          <w:szCs w:val="28"/>
        </w:rPr>
        <w:t>Порядок проведения муниципального (городского) этапа Конкурса</w:t>
      </w:r>
    </w:p>
    <w:p w14:paraId="34FAB9B6" w14:textId="77777777" w:rsidR="002A2966" w:rsidRDefault="00DA37AC" w:rsidP="002A2966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4F621F">
        <w:rPr>
          <w:color w:val="000000"/>
          <w:sz w:val="28"/>
          <w:szCs w:val="28"/>
        </w:rPr>
        <w:t xml:space="preserve">Для участия в Конкурсе </w:t>
      </w:r>
      <w:r w:rsidR="004F621F">
        <w:rPr>
          <w:color w:val="000000"/>
          <w:sz w:val="28"/>
          <w:szCs w:val="28"/>
        </w:rPr>
        <w:t>участник</w:t>
      </w:r>
      <w:r w:rsidR="002A2966">
        <w:rPr>
          <w:color w:val="000000"/>
          <w:sz w:val="28"/>
          <w:szCs w:val="28"/>
        </w:rPr>
        <w:t xml:space="preserve">и размещают </w:t>
      </w:r>
      <w:r w:rsidR="002A2966" w:rsidRPr="002A2966">
        <w:rPr>
          <w:color w:val="000000"/>
          <w:sz w:val="28"/>
          <w:szCs w:val="28"/>
        </w:rPr>
        <w:t>на своем Интернет-ресурсе, доступном для просмотра на различных носителях и не противоречащем российскому законодательству,</w:t>
      </w:r>
      <w:r w:rsidR="002A2966">
        <w:rPr>
          <w:color w:val="000000"/>
          <w:sz w:val="28"/>
          <w:szCs w:val="28"/>
        </w:rPr>
        <w:t xml:space="preserve"> конкурсные материалы</w:t>
      </w:r>
      <w:r w:rsidR="004F621F">
        <w:rPr>
          <w:color w:val="000000"/>
          <w:sz w:val="28"/>
          <w:szCs w:val="28"/>
        </w:rPr>
        <w:t xml:space="preserve"> заочного этапа</w:t>
      </w:r>
      <w:r w:rsidR="002A2966">
        <w:rPr>
          <w:color w:val="000000"/>
          <w:sz w:val="28"/>
          <w:szCs w:val="28"/>
        </w:rPr>
        <w:t>:</w:t>
      </w:r>
    </w:p>
    <w:p w14:paraId="11B354E2" w14:textId="77777777" w:rsidR="002A2966" w:rsidRDefault="002A2966" w:rsidP="002A2966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2A2966">
        <w:rPr>
          <w:color w:val="000000"/>
          <w:sz w:val="28"/>
          <w:szCs w:val="28"/>
        </w:rPr>
        <w:t>видеоролик «Визитная Карточка» участника;</w:t>
      </w:r>
    </w:p>
    <w:p w14:paraId="456A6659" w14:textId="4D480C53" w:rsidR="002A2966" w:rsidRPr="00B004FC" w:rsidRDefault="002A2966" w:rsidP="00B004FC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2A2966">
        <w:rPr>
          <w:sz w:val="28"/>
          <w:szCs w:val="28"/>
        </w:rPr>
        <w:t xml:space="preserve">авторское эссе на </w:t>
      </w:r>
      <w:r w:rsidR="00624472">
        <w:rPr>
          <w:sz w:val="28"/>
          <w:szCs w:val="28"/>
        </w:rPr>
        <w:t>тем</w:t>
      </w:r>
      <w:r w:rsidR="005561ED">
        <w:rPr>
          <w:sz w:val="28"/>
          <w:szCs w:val="28"/>
        </w:rPr>
        <w:t>у</w:t>
      </w:r>
      <w:r w:rsidRPr="002A2966">
        <w:rPr>
          <w:sz w:val="28"/>
          <w:szCs w:val="28"/>
        </w:rPr>
        <w:t xml:space="preserve">: </w:t>
      </w:r>
      <w:r w:rsidRPr="00E5293E">
        <w:rPr>
          <w:sz w:val="28"/>
          <w:szCs w:val="28"/>
        </w:rPr>
        <w:t>“Индивидуализация обучения и социализация: поиск баланса в педагогической практике</w:t>
      </w:r>
      <w:r w:rsidRPr="002A2966">
        <w:rPr>
          <w:sz w:val="28"/>
          <w:szCs w:val="28"/>
        </w:rPr>
        <w:t>”</w:t>
      </w:r>
      <w:r>
        <w:rPr>
          <w:color w:val="374151"/>
          <w:sz w:val="24"/>
          <w:shd w:val="clear" w:color="auto" w:fill="F7F7F8"/>
        </w:rPr>
        <w:t xml:space="preserve"> (</w:t>
      </w:r>
      <w:r w:rsidRPr="002A2966">
        <w:rPr>
          <w:sz w:val="28"/>
          <w:szCs w:val="28"/>
        </w:rPr>
        <w:t>объем эссе до 5000 знаков с учетом пробелов, формат doc или docx, размер шрифта 14, шрифт Times New Roman, интервал – 1,5)</w:t>
      </w:r>
      <w:r w:rsidR="00B004FC">
        <w:rPr>
          <w:sz w:val="28"/>
          <w:szCs w:val="28"/>
        </w:rPr>
        <w:t xml:space="preserve"> </w:t>
      </w:r>
      <w:r w:rsidR="004F621F" w:rsidRPr="00B004FC">
        <w:rPr>
          <w:color w:val="000000"/>
          <w:sz w:val="28"/>
          <w:szCs w:val="28"/>
        </w:rPr>
        <w:t xml:space="preserve">и регистрируются </w:t>
      </w:r>
      <w:r w:rsidR="00DA37AC" w:rsidRPr="00B004FC">
        <w:rPr>
          <w:color w:val="000000"/>
          <w:sz w:val="28"/>
          <w:szCs w:val="28"/>
        </w:rPr>
        <w:t xml:space="preserve">в </w:t>
      </w:r>
      <w:r w:rsidR="00DA37AC" w:rsidRPr="00B004FC">
        <w:rPr>
          <w:sz w:val="28"/>
          <w:szCs w:val="28"/>
        </w:rPr>
        <w:t>Яндекс-</w:t>
      </w:r>
      <w:r w:rsidR="00DA37AC" w:rsidRPr="00B004FC">
        <w:rPr>
          <w:color w:val="000000"/>
          <w:sz w:val="28"/>
          <w:szCs w:val="28"/>
        </w:rPr>
        <w:t>форме по ссылке</w:t>
      </w:r>
    </w:p>
    <w:p w14:paraId="1DE544EB" w14:textId="66890011" w:rsidR="001946B8" w:rsidRPr="00D73817" w:rsidRDefault="002B5C0E" w:rsidP="002A29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8"/>
          <w:szCs w:val="28"/>
        </w:rPr>
      </w:pPr>
      <w:hyperlink r:id="rId8" w:history="1">
        <w:r w:rsidR="00D73817" w:rsidRPr="00D73817">
          <w:rPr>
            <w:rStyle w:val="af6"/>
            <w:sz w:val="28"/>
            <w:szCs w:val="28"/>
          </w:rPr>
          <w:t>https://forms.yandex.ru/cloud/65155350d04688dfc9cc2714/</w:t>
        </w:r>
      </w:hyperlink>
      <w:r w:rsidR="00D73817" w:rsidRPr="00D73817">
        <w:rPr>
          <w:sz w:val="28"/>
          <w:szCs w:val="28"/>
        </w:rPr>
        <w:t xml:space="preserve"> </w:t>
      </w:r>
      <w:r w:rsidR="00DA37AC" w:rsidRPr="00D73817">
        <w:rPr>
          <w:color w:val="000000"/>
          <w:sz w:val="28"/>
          <w:szCs w:val="28"/>
        </w:rPr>
        <w:t xml:space="preserve">. </w:t>
      </w:r>
    </w:p>
    <w:p w14:paraId="7F91A403" w14:textId="77777777" w:rsidR="006C0EBA" w:rsidRDefault="002A2966" w:rsidP="001946B8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регистрации</w:t>
      </w:r>
      <w:r w:rsidR="00DA37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размещаются</w:t>
      </w:r>
      <w:r w:rsidR="00DA37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</w:t>
      </w:r>
      <w:r w:rsidR="00DA37AC">
        <w:rPr>
          <w:color w:val="000000"/>
          <w:sz w:val="28"/>
          <w:szCs w:val="28"/>
        </w:rPr>
        <w:t xml:space="preserve"> материалы участников:</w:t>
      </w:r>
    </w:p>
    <w:p w14:paraId="114E1395" w14:textId="77777777" w:rsidR="006C0EBA" w:rsidRDefault="002A29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на участника Конкурса (Приложение №1</w:t>
      </w:r>
      <w:r w:rsidR="00DA37AC">
        <w:rPr>
          <w:color w:val="000000"/>
          <w:sz w:val="28"/>
          <w:szCs w:val="28"/>
        </w:rPr>
        <w:t>);</w:t>
      </w:r>
    </w:p>
    <w:p w14:paraId="7B5204C8" w14:textId="77777777" w:rsidR="002A2966" w:rsidRDefault="002A29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ссылка на ресурс с конкурсными материалами;</w:t>
      </w:r>
    </w:p>
    <w:p w14:paraId="148E5BB4" w14:textId="77777777" w:rsidR="00E534D6" w:rsidRPr="00A45D4B" w:rsidRDefault="00DA37AC" w:rsidP="00A45D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цветная портретная фотография участника в формате </w:t>
      </w:r>
      <w:r>
        <w:rPr>
          <w:sz w:val="28"/>
          <w:szCs w:val="28"/>
        </w:rPr>
        <w:t>jpg или png</w:t>
      </w:r>
      <w:r w:rsidR="00A45D4B">
        <w:rPr>
          <w:color w:val="000000"/>
          <w:sz w:val="28"/>
          <w:szCs w:val="28"/>
        </w:rPr>
        <w:t>.</w:t>
      </w:r>
    </w:p>
    <w:p w14:paraId="3460C35C" w14:textId="77777777" w:rsid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>Конкурсные материалы, представленные позже установленного срока, а также с нарушением требов</w:t>
      </w:r>
      <w:r w:rsidR="001946B8">
        <w:rPr>
          <w:color w:val="000000"/>
          <w:sz w:val="28"/>
          <w:szCs w:val="28"/>
        </w:rPr>
        <w:t>аний к ним, не рассматриваются.</w:t>
      </w:r>
    </w:p>
    <w:p w14:paraId="7F337862" w14:textId="77777777" w:rsid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>Все участники, заявленные по итогам районных этапов на участие в муниципальном (городском) этапе Конкурса, принимают участие в заочном и очном турах мун</w:t>
      </w:r>
      <w:r w:rsidR="001946B8">
        <w:rPr>
          <w:color w:val="000000"/>
          <w:sz w:val="28"/>
          <w:szCs w:val="28"/>
        </w:rPr>
        <w:t>иципального (городского) этапа.</w:t>
      </w:r>
    </w:p>
    <w:p w14:paraId="749E513E" w14:textId="77777777" w:rsid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>На заочном туре Жюри в срок до 15 марта 2024 г. осуществляет экспертную оценку представленных материалов в соответствии с критериями</w:t>
      </w:r>
      <w:r w:rsidR="00E534D6" w:rsidRPr="001946B8">
        <w:rPr>
          <w:color w:val="000000"/>
          <w:sz w:val="28"/>
          <w:szCs w:val="28"/>
        </w:rPr>
        <w:t>.</w:t>
      </w:r>
    </w:p>
    <w:p w14:paraId="789FAB49" w14:textId="77777777" w:rsidR="006C0EBA" w:rsidRP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 xml:space="preserve">Очный тур Конкурса состоит из </w:t>
      </w:r>
      <w:r w:rsidRPr="001946B8">
        <w:rPr>
          <w:sz w:val="28"/>
          <w:szCs w:val="28"/>
        </w:rPr>
        <w:t>двух</w:t>
      </w:r>
      <w:r w:rsidRPr="001946B8">
        <w:rPr>
          <w:color w:val="000000"/>
          <w:sz w:val="28"/>
          <w:szCs w:val="28"/>
        </w:rPr>
        <w:t xml:space="preserve"> конкурсных заданий:</w:t>
      </w:r>
    </w:p>
    <w:p w14:paraId="207B01CA" w14:textId="77777777" w:rsidR="006C0EBA" w:rsidRDefault="00DA37A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мастер-класс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«Новые формы организации обучения и воспитания детей в дополнительном образовании» для фокус-группы в составе педагогических работников сферы дополнительного образовании в соответствии с направленностью; </w:t>
      </w:r>
    </w:p>
    <w:p w14:paraId="2A005603" w14:textId="77777777" w:rsidR="006C0EBA" w:rsidRPr="001946B8" w:rsidRDefault="00DA37A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Групповое конкурсное испытание – импровизационный конкурс </w:t>
      </w:r>
      <w:r w:rsidRPr="001946B8">
        <w:rPr>
          <w:color w:val="000000"/>
          <w:sz w:val="28"/>
          <w:szCs w:val="28"/>
        </w:rPr>
        <w:t>«</w:t>
      </w:r>
      <w:r w:rsidRPr="001946B8">
        <w:rPr>
          <w:color w:val="000000"/>
          <w:sz w:val="28"/>
          <w:szCs w:val="28"/>
          <w:highlight w:val="white"/>
        </w:rPr>
        <w:t>4К: командообразование, </w:t>
      </w:r>
      <w:hyperlink r:id="rId9">
        <w:r w:rsidRPr="001946B8">
          <w:rPr>
            <w:color w:val="000000"/>
            <w:sz w:val="28"/>
            <w:szCs w:val="28"/>
            <w:highlight w:val="white"/>
          </w:rPr>
          <w:t>креативность</w:t>
        </w:r>
      </w:hyperlink>
      <w:r w:rsidRPr="001946B8">
        <w:rPr>
          <w:color w:val="000000"/>
          <w:sz w:val="28"/>
          <w:szCs w:val="28"/>
          <w:highlight w:val="white"/>
        </w:rPr>
        <w:t>, </w:t>
      </w:r>
      <w:hyperlink r:id="rId10">
        <w:r w:rsidRPr="001946B8">
          <w:rPr>
            <w:color w:val="000000"/>
            <w:sz w:val="28"/>
            <w:szCs w:val="28"/>
            <w:highlight w:val="white"/>
          </w:rPr>
          <w:t>коммуникац</w:t>
        </w:r>
      </w:hyperlink>
      <w:r w:rsidRPr="001946B8">
        <w:rPr>
          <w:sz w:val="28"/>
          <w:szCs w:val="28"/>
        </w:rPr>
        <w:t>ии</w:t>
      </w:r>
      <w:r w:rsidRPr="001946B8">
        <w:rPr>
          <w:color w:val="000000"/>
          <w:sz w:val="28"/>
          <w:szCs w:val="28"/>
        </w:rPr>
        <w:t xml:space="preserve"> и </w:t>
      </w:r>
      <w:hyperlink r:id="rId11">
        <w:r w:rsidRPr="001946B8">
          <w:rPr>
            <w:color w:val="000000"/>
            <w:sz w:val="28"/>
            <w:szCs w:val="28"/>
            <w:highlight w:val="white"/>
          </w:rPr>
          <w:t>критическое мышление</w:t>
        </w:r>
      </w:hyperlink>
      <w:r w:rsidRPr="001946B8">
        <w:rPr>
          <w:color w:val="000000"/>
          <w:sz w:val="28"/>
          <w:szCs w:val="28"/>
        </w:rPr>
        <w:t>»;</w:t>
      </w:r>
    </w:p>
    <w:p w14:paraId="69F06A55" w14:textId="77777777" w:rsid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 xml:space="preserve">Оргкомитет и оператор конкурса оставляют за собой право проведения очных конкурсных заданий в другой форме при наличии ограничений на </w:t>
      </w:r>
      <w:r w:rsidR="001946B8">
        <w:rPr>
          <w:color w:val="000000"/>
          <w:sz w:val="28"/>
          <w:szCs w:val="28"/>
        </w:rPr>
        <w:t>проведение массовых мероприятий.</w:t>
      </w:r>
    </w:p>
    <w:p w14:paraId="472C3664" w14:textId="77777777" w:rsidR="006C0EBA" w:rsidRP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>Содержание конкурсных испытаний, требования к ним и критерии оцен</w:t>
      </w:r>
      <w:r w:rsidR="00A45D4B">
        <w:rPr>
          <w:color w:val="000000"/>
          <w:sz w:val="28"/>
          <w:szCs w:val="28"/>
        </w:rPr>
        <w:t>ки представлены в Приложении № 2</w:t>
      </w:r>
      <w:r w:rsidRPr="001946B8">
        <w:rPr>
          <w:color w:val="000000"/>
          <w:sz w:val="28"/>
          <w:szCs w:val="28"/>
        </w:rPr>
        <w:t xml:space="preserve"> к настоящему Положению. </w:t>
      </w:r>
    </w:p>
    <w:p w14:paraId="062F694E" w14:textId="77777777" w:rsidR="001946B8" w:rsidRDefault="00DA37AC" w:rsidP="001946B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результатам проведения заочного и очного туров муниципального (городского) этапа определяется сумма баллов каждого участника Конкурса, составляется общий рейтинг участников.</w:t>
      </w:r>
    </w:p>
    <w:p w14:paraId="2354CF38" w14:textId="77777777" w:rsidR="00FC6F97" w:rsidRDefault="00DA37AC" w:rsidP="00FC6F9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Шесть</w:t>
      </w:r>
      <w:r>
        <w:rPr>
          <w:color w:val="000000"/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– по одному в каждой направленности</w:t>
      </w:r>
      <w:r>
        <w:rPr>
          <w:color w:val="000000"/>
          <w:sz w:val="28"/>
          <w:szCs w:val="28"/>
        </w:rPr>
        <w:t>, набравших наибольшее количество баллов по результатам оценки выполнения конкурсных заданий очного и заочного туров Конкурса, выходят в Финал муниципального (городского) этапа. Состав участников Финала утверждается распоря</w:t>
      </w:r>
      <w:r w:rsidR="001946B8">
        <w:rPr>
          <w:color w:val="000000"/>
          <w:sz w:val="28"/>
          <w:szCs w:val="28"/>
        </w:rPr>
        <w:t xml:space="preserve">жением Департамента образования </w:t>
      </w:r>
      <w:r>
        <w:rPr>
          <w:color w:val="000000"/>
          <w:sz w:val="28"/>
          <w:szCs w:val="28"/>
        </w:rPr>
        <w:t>и публикуется на сайте учредителя и организатора Конкурса.</w:t>
      </w:r>
    </w:p>
    <w:p w14:paraId="470D877D" w14:textId="0896FC2C" w:rsidR="006C0EBA" w:rsidRPr="001946B8" w:rsidRDefault="00DA37AC" w:rsidP="00FC6F9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Финал Конкурса состоит из двух конкурсных заданий:</w:t>
      </w:r>
    </w:p>
    <w:p w14:paraId="6D13AB09" w14:textId="77777777" w:rsidR="006C0EBA" w:rsidRDefault="00E534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Конкурсное задание </w:t>
      </w:r>
      <w:r w:rsidR="00DA37A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Педагогическая ситуация</w:t>
      </w:r>
      <w:r w:rsidR="00DA37AC"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 xml:space="preserve">Задача конкурсанта предложить решение педагогической </w:t>
      </w:r>
      <w:r w:rsidR="00DC4B7C">
        <w:rPr>
          <w:color w:val="000000"/>
          <w:sz w:val="28"/>
          <w:szCs w:val="28"/>
        </w:rPr>
        <w:t>ситуации</w:t>
      </w:r>
      <w:r>
        <w:rPr>
          <w:color w:val="000000"/>
          <w:sz w:val="28"/>
          <w:szCs w:val="28"/>
        </w:rPr>
        <w:t xml:space="preserve">, представленной во фрагменте </w:t>
      </w:r>
      <w:r w:rsidR="00DB0FD4">
        <w:rPr>
          <w:color w:val="000000"/>
          <w:sz w:val="28"/>
          <w:szCs w:val="28"/>
        </w:rPr>
        <w:t>из кинофильма</w:t>
      </w:r>
      <w:r w:rsidR="00DA37AC">
        <w:rPr>
          <w:color w:val="000000"/>
          <w:sz w:val="28"/>
          <w:szCs w:val="28"/>
        </w:rPr>
        <w:t>.</w:t>
      </w:r>
    </w:p>
    <w:p w14:paraId="2695764D" w14:textId="77777777" w:rsidR="006C0EBA" w:rsidRPr="00DB0FD4" w:rsidRDefault="00DB0FD4" w:rsidP="00DB0F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B0FD4">
        <w:rPr>
          <w:color w:val="000000"/>
          <w:sz w:val="28"/>
          <w:szCs w:val="28"/>
        </w:rPr>
        <w:t xml:space="preserve">Конкурсное задание «Педагогическая дуэль». </w:t>
      </w:r>
      <w:r>
        <w:rPr>
          <w:color w:val="000000"/>
          <w:sz w:val="28"/>
          <w:szCs w:val="28"/>
        </w:rPr>
        <w:t xml:space="preserve">Пары </w:t>
      </w:r>
      <w:r w:rsidRPr="00DB0FD4">
        <w:rPr>
          <w:color w:val="000000"/>
          <w:sz w:val="28"/>
          <w:szCs w:val="28"/>
        </w:rPr>
        <w:t>определяются жеребьевкой</w:t>
      </w:r>
      <w:r>
        <w:rPr>
          <w:color w:val="000000"/>
          <w:sz w:val="28"/>
          <w:szCs w:val="28"/>
        </w:rPr>
        <w:t xml:space="preserve">. </w:t>
      </w:r>
      <w:r w:rsidRPr="00DB0FD4">
        <w:rPr>
          <w:color w:val="000000"/>
          <w:sz w:val="28"/>
          <w:szCs w:val="28"/>
        </w:rPr>
        <w:t>В день проведения очного этапа</w:t>
      </w:r>
      <w:r>
        <w:rPr>
          <w:color w:val="000000"/>
          <w:sz w:val="28"/>
          <w:szCs w:val="28"/>
        </w:rPr>
        <w:t xml:space="preserve"> участникам озвучиваются тезис, связанный с педагогикой дополнительного образования.</w:t>
      </w:r>
      <w:r w:rsidRPr="00DB0F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каждой паре определяется участник, который заведомо «согласен» и «не согласен» с предложенным тезисом</w:t>
      </w:r>
      <w:r w:rsidRPr="00DB0FD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Задача к</w:t>
      </w:r>
      <w:r w:rsidRPr="00DB0FD4">
        <w:rPr>
          <w:color w:val="000000"/>
          <w:sz w:val="28"/>
          <w:szCs w:val="28"/>
        </w:rPr>
        <w:t>онкурсант</w:t>
      </w:r>
      <w:r>
        <w:rPr>
          <w:color w:val="000000"/>
          <w:sz w:val="28"/>
          <w:szCs w:val="28"/>
        </w:rPr>
        <w:t>ов максимально аргументированно обосновать свою точку зрения. Жюри и оппонент могут задать по одному вопросу.</w:t>
      </w:r>
    </w:p>
    <w:p w14:paraId="4EE82F87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3C7439CA" w14:textId="77777777" w:rsidR="006C0EBA" w:rsidRPr="001946B8" w:rsidRDefault="00DA37AC" w:rsidP="001946B8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1946B8">
        <w:rPr>
          <w:b/>
          <w:color w:val="000000"/>
          <w:sz w:val="28"/>
          <w:szCs w:val="28"/>
        </w:rPr>
        <w:t>Подведение итогов Конкурса</w:t>
      </w:r>
    </w:p>
    <w:p w14:paraId="51D9DBDD" w14:textId="77777777" w:rsid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lastRenderedPageBreak/>
        <w:t>Всем участникам муниципального (городского) этапа Конкурса (заочного и очного туров) вручаются сертификаты участников муниципального этапа с указанием баллов, полученных по итогам конкурсных испытаний.</w:t>
      </w:r>
    </w:p>
    <w:p w14:paraId="2DD49330" w14:textId="77777777" w:rsid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>Все участники Финала муниципального (городского) этапа Конкурса награждаются дипломами Финалистов XI городского конкурса профессионального мастерства педагогов дополнительного образования «Сердце отдаю детям».</w:t>
      </w:r>
    </w:p>
    <w:p w14:paraId="4F1F737A" w14:textId="77777777" w:rsid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>Финалисты, набравшие наибольшее количество баллов</w:t>
      </w:r>
      <w:r w:rsidRPr="001946B8">
        <w:rPr>
          <w:color w:val="000000"/>
          <w:sz w:val="28"/>
          <w:szCs w:val="28"/>
        </w:rPr>
        <w:br/>
        <w:t>по результатам очного тура и Финала Конкурса в каждой направленности, объявляются лауреатами Конкурса.</w:t>
      </w:r>
    </w:p>
    <w:p w14:paraId="049DDD66" w14:textId="77777777" w:rsidR="006C0EBA" w:rsidRPr="001946B8" w:rsidRDefault="00DA37AC" w:rsidP="001946B8">
      <w:pPr>
        <w:pStyle w:val="a7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360"/>
        <w:jc w:val="both"/>
        <w:rPr>
          <w:color w:val="000000"/>
          <w:sz w:val="28"/>
          <w:szCs w:val="28"/>
        </w:rPr>
      </w:pPr>
      <w:r w:rsidRPr="001946B8">
        <w:rPr>
          <w:color w:val="000000"/>
          <w:sz w:val="28"/>
          <w:szCs w:val="28"/>
        </w:rPr>
        <w:t xml:space="preserve">Финалист, набравший наибольшее количество баллов по результатам заочного, очного туров и Финала, объявляется Абсолютным победителем Конкурса. </w:t>
      </w:r>
    </w:p>
    <w:p w14:paraId="37434FDF" w14:textId="77777777" w:rsidR="001946B8" w:rsidRDefault="001946B8" w:rsidP="001946B8">
      <w:pPr>
        <w:pBdr>
          <w:top w:val="nil"/>
          <w:left w:val="nil"/>
          <w:bottom w:val="nil"/>
          <w:right w:val="nil"/>
          <w:between w:val="nil"/>
        </w:pBdr>
        <w:ind w:left="431"/>
        <w:rPr>
          <w:color w:val="000000"/>
          <w:sz w:val="28"/>
          <w:szCs w:val="28"/>
        </w:rPr>
      </w:pPr>
    </w:p>
    <w:p w14:paraId="2C5BF23C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5E68A191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6F0B133C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16EDE3A7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3F434513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12BDC7B7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15A37AD8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3BAC6F42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6135190E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4D0F255F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59198DF1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44674DFD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4A27AAEA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6ED4C233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732B0DA5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55B75B2A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76314D92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5C79C8C8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47188C7A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13D20CC6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7C40C358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5B9308BE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32C351F1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0A2B5A21" w14:textId="6B0C233E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sz w:val="20"/>
          <w:szCs w:val="20"/>
        </w:rPr>
      </w:pPr>
    </w:p>
    <w:p w14:paraId="4BB0F523" w14:textId="5EB9240B" w:rsidR="002051C8" w:rsidRDefault="002051C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sz w:val="20"/>
          <w:szCs w:val="20"/>
        </w:rPr>
      </w:pPr>
    </w:p>
    <w:p w14:paraId="7FA89C26" w14:textId="027B5C10" w:rsidR="002051C8" w:rsidRDefault="002051C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sz w:val="20"/>
          <w:szCs w:val="20"/>
        </w:rPr>
      </w:pPr>
    </w:p>
    <w:p w14:paraId="518787D6" w14:textId="5772F529" w:rsidR="002051C8" w:rsidRDefault="002051C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sz w:val="20"/>
          <w:szCs w:val="20"/>
        </w:rPr>
      </w:pPr>
    </w:p>
    <w:p w14:paraId="7033FD42" w14:textId="77777777" w:rsidR="002051C8" w:rsidRDefault="002051C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3C2D53B8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31F1885F" w14:textId="77777777" w:rsidR="001946B8" w:rsidRDefault="001946B8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14:paraId="1DC57AA9" w14:textId="77777777" w:rsidR="00546B04" w:rsidRDefault="00546B04"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1A0965C7" w14:textId="7EA1BC65" w:rsidR="006C0EBA" w:rsidRDefault="00DA37AC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  <w:r>
        <w:rPr>
          <w:color w:val="000000"/>
          <w:sz w:val="24"/>
        </w:rPr>
        <w:lastRenderedPageBreak/>
        <w:t>Приложение №1</w:t>
      </w:r>
    </w:p>
    <w:p w14:paraId="75923EC8" w14:textId="77777777" w:rsidR="006C0EBA" w:rsidRDefault="00DA37AC">
      <w:pPr>
        <w:ind w:left="450"/>
        <w:jc w:val="right"/>
        <w:rPr>
          <w:sz w:val="24"/>
        </w:rPr>
      </w:pPr>
      <w:r>
        <w:rPr>
          <w:sz w:val="24"/>
        </w:rPr>
        <w:t xml:space="preserve">к положению о городском конкурсе </w:t>
      </w:r>
    </w:p>
    <w:p w14:paraId="067F8767" w14:textId="77777777" w:rsidR="006C0EBA" w:rsidRDefault="00DA37AC">
      <w:pPr>
        <w:ind w:left="450"/>
        <w:jc w:val="right"/>
        <w:rPr>
          <w:sz w:val="24"/>
        </w:rPr>
      </w:pPr>
      <w:r>
        <w:rPr>
          <w:sz w:val="24"/>
        </w:rPr>
        <w:t>профессионального мастерства педагогов</w:t>
      </w:r>
    </w:p>
    <w:p w14:paraId="657A40EC" w14:textId="77777777" w:rsidR="006C0EBA" w:rsidRDefault="00DA37AC">
      <w:pPr>
        <w:ind w:left="450"/>
        <w:jc w:val="right"/>
        <w:rPr>
          <w:sz w:val="24"/>
        </w:rPr>
      </w:pPr>
      <w:r>
        <w:rPr>
          <w:sz w:val="24"/>
        </w:rPr>
        <w:t xml:space="preserve"> дополнительного образования </w:t>
      </w:r>
    </w:p>
    <w:p w14:paraId="1E199B04" w14:textId="77777777" w:rsidR="006C0EBA" w:rsidRDefault="00DA37AC">
      <w:pPr>
        <w:ind w:left="450"/>
        <w:jc w:val="right"/>
        <w:rPr>
          <w:sz w:val="24"/>
        </w:rPr>
      </w:pPr>
      <w:r>
        <w:rPr>
          <w:sz w:val="24"/>
        </w:rPr>
        <w:t>«</w:t>
      </w:r>
      <w:r w:rsidR="001946B8" w:rsidRPr="001946B8">
        <w:rPr>
          <w:color w:val="000000"/>
          <w:sz w:val="24"/>
        </w:rPr>
        <w:t>Образ_ЕКБ_ Сердце отдаю детям 2024</w:t>
      </w:r>
      <w:r>
        <w:rPr>
          <w:sz w:val="24"/>
        </w:rPr>
        <w:t>»</w:t>
      </w:r>
    </w:p>
    <w:p w14:paraId="575CB6E7" w14:textId="77777777" w:rsidR="006C0EBA" w:rsidRDefault="006C0EBA">
      <w:pPr>
        <w:ind w:left="450"/>
        <w:jc w:val="right"/>
        <w:rPr>
          <w:sz w:val="28"/>
          <w:szCs w:val="28"/>
        </w:rPr>
      </w:pPr>
    </w:p>
    <w:p w14:paraId="1AE19C94" w14:textId="77777777" w:rsidR="005367C3" w:rsidRPr="00C402B3" w:rsidRDefault="005367C3" w:rsidP="005367C3">
      <w:pPr>
        <w:pStyle w:val="a4"/>
        <w:tabs>
          <w:tab w:val="left" w:pos="1134"/>
          <w:tab w:val="left" w:pos="9355"/>
        </w:tabs>
        <w:ind w:right="-1" w:firstLine="709"/>
        <w:rPr>
          <w:b/>
        </w:rPr>
      </w:pPr>
    </w:p>
    <w:p w14:paraId="5C409961" w14:textId="77777777" w:rsidR="005367C3" w:rsidRPr="00C402B3" w:rsidRDefault="005367C3" w:rsidP="005367C3">
      <w:pPr>
        <w:pStyle w:val="a4"/>
        <w:tabs>
          <w:tab w:val="left" w:pos="1134"/>
          <w:tab w:val="left" w:pos="9355"/>
        </w:tabs>
        <w:ind w:right="-1" w:firstLine="709"/>
        <w:jc w:val="center"/>
      </w:pPr>
      <w:r w:rsidRPr="00C402B3">
        <w:t>ПРЕДСТАВЛЕНИЕ</w:t>
      </w:r>
      <w:r>
        <w:t xml:space="preserve"> НА УЧАСТНИКА КОНКУРСА</w:t>
      </w:r>
    </w:p>
    <w:p w14:paraId="3549003F" w14:textId="77777777" w:rsidR="005367C3" w:rsidRDefault="005367C3" w:rsidP="005367C3">
      <w:pPr>
        <w:pStyle w:val="a4"/>
        <w:tabs>
          <w:tab w:val="left" w:pos="1134"/>
          <w:tab w:val="left" w:pos="9355"/>
          <w:tab w:val="left" w:pos="9386"/>
        </w:tabs>
        <w:ind w:right="-1" w:firstLine="709"/>
      </w:pPr>
    </w:p>
    <w:p w14:paraId="4C9B3AD7" w14:textId="77777777" w:rsidR="005367C3" w:rsidRDefault="005367C3" w:rsidP="005367C3">
      <w:pPr>
        <w:pStyle w:val="a4"/>
        <w:tabs>
          <w:tab w:val="left" w:pos="1134"/>
          <w:tab w:val="left" w:pos="9355"/>
          <w:tab w:val="left" w:pos="9386"/>
        </w:tabs>
        <w:ind w:right="-1" w:firstLine="709"/>
      </w:pPr>
      <w:r>
        <w:t>______________________________________________________________</w:t>
      </w:r>
    </w:p>
    <w:p w14:paraId="7A2D2EA8" w14:textId="77777777" w:rsidR="005367C3" w:rsidRPr="005367C3" w:rsidRDefault="005367C3" w:rsidP="005367C3">
      <w:pPr>
        <w:pStyle w:val="a4"/>
        <w:tabs>
          <w:tab w:val="left" w:pos="1134"/>
          <w:tab w:val="left" w:pos="9355"/>
          <w:tab w:val="left" w:pos="9386"/>
        </w:tabs>
        <w:ind w:right="-1" w:firstLine="709"/>
        <w:jc w:val="center"/>
        <w:rPr>
          <w:sz w:val="20"/>
          <w:szCs w:val="20"/>
        </w:rPr>
      </w:pPr>
      <w:r w:rsidRPr="005367C3">
        <w:rPr>
          <w:sz w:val="20"/>
          <w:szCs w:val="20"/>
        </w:rPr>
        <w:t>(наименование организации, представляющей конкурсанта)</w:t>
      </w:r>
    </w:p>
    <w:p w14:paraId="3263DA18" w14:textId="77777777" w:rsidR="005367C3" w:rsidRDefault="005367C3" w:rsidP="005367C3">
      <w:pPr>
        <w:pStyle w:val="a4"/>
        <w:tabs>
          <w:tab w:val="left" w:pos="1134"/>
          <w:tab w:val="left" w:pos="9355"/>
          <w:tab w:val="left" w:pos="9386"/>
        </w:tabs>
        <w:ind w:right="-1" w:firstLine="709"/>
        <w:jc w:val="center"/>
        <w:rPr>
          <w:sz w:val="20"/>
          <w:szCs w:val="20"/>
        </w:rPr>
      </w:pPr>
      <w:r>
        <w:t>в</w:t>
      </w:r>
      <w:r w:rsidRPr="00C402B3">
        <w:t>ыдвигает</w:t>
      </w:r>
      <w:r w:rsidRPr="00C402B3">
        <w:rPr>
          <w:u w:val="single"/>
        </w:rPr>
        <w:tab/>
      </w:r>
      <w:r w:rsidRPr="00C402B3">
        <w:rPr>
          <w:u w:val="single"/>
        </w:rPr>
        <w:tab/>
      </w:r>
      <w:r w:rsidRPr="00C402B3">
        <w:t xml:space="preserve"> </w:t>
      </w:r>
      <w:r w:rsidRPr="005367C3">
        <w:rPr>
          <w:sz w:val="20"/>
          <w:szCs w:val="20"/>
        </w:rPr>
        <w:t>(фамилия, имя, отчество участника конкурса)</w:t>
      </w:r>
    </w:p>
    <w:p w14:paraId="3BB29652" w14:textId="77777777" w:rsidR="005367C3" w:rsidRPr="005367C3" w:rsidRDefault="005367C3" w:rsidP="005367C3">
      <w:pPr>
        <w:pStyle w:val="a4"/>
        <w:tabs>
          <w:tab w:val="left" w:pos="1134"/>
          <w:tab w:val="left" w:pos="9355"/>
          <w:tab w:val="left" w:pos="9386"/>
        </w:tabs>
        <w:ind w:right="-1" w:firstLine="709"/>
        <w:jc w:val="center"/>
        <w:rPr>
          <w:szCs w:val="28"/>
        </w:rPr>
      </w:pPr>
      <w:r>
        <w:rPr>
          <w:szCs w:val="28"/>
        </w:rPr>
        <w:t>_________________________________________________</w:t>
      </w:r>
    </w:p>
    <w:p w14:paraId="4D3DAC31" w14:textId="77777777" w:rsidR="005367C3" w:rsidRPr="005367C3" w:rsidRDefault="005367C3" w:rsidP="005367C3">
      <w:pPr>
        <w:pStyle w:val="a4"/>
        <w:tabs>
          <w:tab w:val="left" w:pos="1134"/>
          <w:tab w:val="left" w:pos="9355"/>
        </w:tabs>
        <w:ind w:right="-1"/>
        <w:jc w:val="center"/>
      </w:pPr>
      <w:r w:rsidRPr="005367C3">
        <w:rPr>
          <w:sz w:val="20"/>
          <w:szCs w:val="20"/>
        </w:rPr>
        <w:t>(занимаемая должность и место работы участника конкурса)</w:t>
      </w:r>
    </w:p>
    <w:p w14:paraId="5203BCED" w14:textId="736ED0C1" w:rsidR="005367C3" w:rsidRPr="00C402B3" w:rsidRDefault="00057E2A" w:rsidP="00A761FF">
      <w:pPr>
        <w:pStyle w:val="a4"/>
        <w:tabs>
          <w:tab w:val="left" w:pos="1134"/>
          <w:tab w:val="left" w:pos="9355"/>
        </w:tabs>
        <w:ind w:right="-1" w:firstLine="70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45DE2B" wp14:editId="1DFFA522">
                <wp:simplePos x="0" y="0"/>
                <wp:positionH relativeFrom="page">
                  <wp:posOffset>1530350</wp:posOffset>
                </wp:positionH>
                <wp:positionV relativeFrom="paragraph">
                  <wp:posOffset>172085</wp:posOffset>
                </wp:positionV>
                <wp:extent cx="502920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20"/>
                            <a:gd name="T2" fmla="+- 0 10330 241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DFD4" id="Полилиния 2" o:spid="_x0000_s1026" style="position:absolute;margin-left:120.5pt;margin-top:13.55pt;width:3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  <w:r w:rsidR="005367C3" w:rsidRPr="00C402B3">
        <w:t>(</w:t>
      </w:r>
      <w:r w:rsidR="005367C3" w:rsidRPr="00C402B3">
        <w:rPr>
          <w:i/>
        </w:rPr>
        <w:t>при наличии</w:t>
      </w:r>
      <w:r w:rsidR="005367C3" w:rsidRPr="00C402B3">
        <w:t>: победитель, призер районного этапа, победитель конкурса лучших учителей в рамках ПНП «Образование», победитель других профессиональных конкурсов) *</w:t>
      </w:r>
    </w:p>
    <w:p w14:paraId="7473A3DD" w14:textId="77777777" w:rsidR="005367C3" w:rsidRPr="00C402B3" w:rsidRDefault="005367C3" w:rsidP="005367C3">
      <w:pPr>
        <w:pStyle w:val="a4"/>
        <w:tabs>
          <w:tab w:val="left" w:pos="1134"/>
          <w:tab w:val="left" w:pos="9355"/>
        </w:tabs>
        <w:ind w:right="-1" w:firstLine="709"/>
      </w:pPr>
    </w:p>
    <w:p w14:paraId="13625856" w14:textId="77777777" w:rsidR="005367C3" w:rsidRPr="00C402B3" w:rsidRDefault="005367C3" w:rsidP="005367C3">
      <w:pPr>
        <w:pStyle w:val="a4"/>
        <w:tabs>
          <w:tab w:val="left" w:pos="1134"/>
          <w:tab w:val="left" w:pos="9355"/>
        </w:tabs>
        <w:ind w:right="-1"/>
      </w:pPr>
      <w:r w:rsidRPr="00C402B3">
        <w:t xml:space="preserve">на участие в городском конкурсе </w:t>
      </w:r>
      <w:r>
        <w:t xml:space="preserve">профессионального мастерства педагогических работников «Образ_ЕКБ: </w:t>
      </w:r>
      <w:r w:rsidR="00A761FF">
        <w:t>Сердце отдаю детям</w:t>
      </w:r>
      <w:r>
        <w:t xml:space="preserve"> 202</w:t>
      </w:r>
      <w:r w:rsidR="00A761FF">
        <w:t>4</w:t>
      </w:r>
      <w:r>
        <w:t>».</w:t>
      </w:r>
    </w:p>
    <w:p w14:paraId="3EE3A93E" w14:textId="77777777" w:rsidR="005367C3" w:rsidRPr="00C402B3" w:rsidRDefault="005367C3" w:rsidP="005367C3">
      <w:pPr>
        <w:pStyle w:val="a4"/>
        <w:tabs>
          <w:tab w:val="left" w:pos="1134"/>
          <w:tab w:val="left" w:pos="9355"/>
        </w:tabs>
        <w:ind w:right="-1" w:firstLine="709"/>
      </w:pPr>
    </w:p>
    <w:p w14:paraId="3EE08CBC" w14:textId="77777777" w:rsidR="005367C3" w:rsidRPr="00C402B3" w:rsidRDefault="005367C3" w:rsidP="005367C3">
      <w:pPr>
        <w:pStyle w:val="a4"/>
        <w:tabs>
          <w:tab w:val="left" w:pos="1134"/>
          <w:tab w:val="left" w:pos="9355"/>
        </w:tabs>
        <w:ind w:right="-1" w:firstLine="709"/>
      </w:pPr>
    </w:p>
    <w:p w14:paraId="4783E0A3" w14:textId="77777777" w:rsidR="005367C3" w:rsidRPr="00C402B3" w:rsidRDefault="005367C3" w:rsidP="005367C3">
      <w:pPr>
        <w:pStyle w:val="a4"/>
        <w:tabs>
          <w:tab w:val="left" w:pos="1134"/>
          <w:tab w:val="left" w:pos="9355"/>
        </w:tabs>
        <w:ind w:right="-1" w:firstLine="709"/>
      </w:pPr>
      <w:r w:rsidRPr="00C402B3">
        <w:t>Должность руководителя</w:t>
      </w:r>
    </w:p>
    <w:p w14:paraId="294DACFA" w14:textId="77777777" w:rsidR="005367C3" w:rsidRPr="00C402B3" w:rsidRDefault="005367C3" w:rsidP="005367C3">
      <w:pPr>
        <w:pStyle w:val="a4"/>
        <w:tabs>
          <w:tab w:val="left" w:pos="1134"/>
          <w:tab w:val="left" w:pos="9355"/>
        </w:tabs>
        <w:ind w:right="-1" w:firstLine="709"/>
      </w:pPr>
    </w:p>
    <w:p w14:paraId="23F1AB8B" w14:textId="77777777" w:rsidR="005367C3" w:rsidRPr="00C402B3" w:rsidRDefault="005367C3" w:rsidP="005367C3">
      <w:pPr>
        <w:pStyle w:val="a4"/>
        <w:tabs>
          <w:tab w:val="left" w:pos="1134"/>
          <w:tab w:val="left" w:pos="7395"/>
          <w:tab w:val="left" w:pos="9355"/>
        </w:tabs>
        <w:ind w:right="-1" w:firstLine="709"/>
      </w:pPr>
      <w:r w:rsidRPr="00C402B3">
        <w:t>(фамилия, имя, отчество)</w:t>
      </w:r>
      <w:r w:rsidRPr="00C402B3">
        <w:tab/>
        <w:t>(подпись)М.П.</w:t>
      </w:r>
    </w:p>
    <w:p w14:paraId="094EBA3B" w14:textId="5FD2B42C" w:rsidR="005367C3" w:rsidRPr="00C402B3" w:rsidRDefault="00057E2A" w:rsidP="005367C3">
      <w:pPr>
        <w:pStyle w:val="a4"/>
        <w:tabs>
          <w:tab w:val="left" w:pos="1134"/>
          <w:tab w:val="left" w:pos="9355"/>
        </w:tabs>
        <w:ind w:right="-1" w:firstLine="709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68DA02" wp14:editId="4E8F057F">
                <wp:simplePos x="0" y="0"/>
                <wp:positionH relativeFrom="page">
                  <wp:posOffset>1142365</wp:posOffset>
                </wp:positionH>
                <wp:positionV relativeFrom="paragraph">
                  <wp:posOffset>120015</wp:posOffset>
                </wp:positionV>
                <wp:extent cx="561022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022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835"/>
                            <a:gd name="T2" fmla="+- 0 10634 1799"/>
                            <a:gd name="T3" fmla="*/ T2 w 8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35">
                              <a:moveTo>
                                <a:pt x="0" y="0"/>
                              </a:moveTo>
                              <a:lnTo>
                                <a:pt x="88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8BDCC" id="Полилиния 1" o:spid="_x0000_s1026" style="position:absolute;margin-left:89.95pt;margin-top:9.45pt;width:441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" path="m,l8835,e" filled="f" strokecolor="#497dba">
                <v:path arrowok="t" o:connecttype="custom" o:connectlocs="0,0;5610225,0" o:connectangles="0,0"/>
                <w10:wrap type="topAndBottom" anchorx="page"/>
              </v:shape>
            </w:pict>
          </mc:Fallback>
        </mc:AlternateContent>
      </w:r>
    </w:p>
    <w:p w14:paraId="2C4B2EE5" w14:textId="77777777" w:rsidR="005367C3" w:rsidRPr="00C402B3" w:rsidRDefault="005367C3" w:rsidP="00A761FF">
      <w:pPr>
        <w:pStyle w:val="a4"/>
        <w:tabs>
          <w:tab w:val="left" w:pos="1134"/>
          <w:tab w:val="left" w:pos="9355"/>
        </w:tabs>
        <w:ind w:right="-1" w:firstLine="709"/>
        <w:jc w:val="both"/>
      </w:pPr>
      <w:r w:rsidRPr="00C402B3">
        <w:t>*Копия Диплома победителя (лауреата) районного этапа конкурса, победителя ПНП «Образование», другого профессионального конкурса прилагается.</w:t>
      </w:r>
    </w:p>
    <w:p w14:paraId="5B52C947" w14:textId="77777777" w:rsidR="006C0EBA" w:rsidRDefault="006C0EBA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14:paraId="12008A94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</w:rPr>
      </w:pPr>
      <w:r>
        <w:br w:type="page"/>
      </w:r>
      <w:r>
        <w:rPr>
          <w:color w:val="000000"/>
          <w:sz w:val="24"/>
        </w:rPr>
        <w:lastRenderedPageBreak/>
        <w:t>Прил</w:t>
      </w:r>
      <w:r w:rsidR="002A2966">
        <w:rPr>
          <w:color w:val="000000"/>
          <w:sz w:val="24"/>
        </w:rPr>
        <w:t>ожение №2</w:t>
      </w:r>
    </w:p>
    <w:p w14:paraId="39D104D1" w14:textId="77777777" w:rsidR="001946B8" w:rsidRDefault="001946B8" w:rsidP="001946B8">
      <w:pPr>
        <w:ind w:left="450"/>
        <w:jc w:val="right"/>
        <w:rPr>
          <w:sz w:val="24"/>
        </w:rPr>
      </w:pPr>
      <w:r>
        <w:rPr>
          <w:sz w:val="24"/>
        </w:rPr>
        <w:t xml:space="preserve">к положению о городском конкурсе </w:t>
      </w:r>
    </w:p>
    <w:p w14:paraId="22B2907B" w14:textId="77777777" w:rsidR="001946B8" w:rsidRDefault="001946B8" w:rsidP="001946B8">
      <w:pPr>
        <w:ind w:left="450"/>
        <w:jc w:val="right"/>
        <w:rPr>
          <w:sz w:val="24"/>
        </w:rPr>
      </w:pPr>
      <w:r>
        <w:rPr>
          <w:sz w:val="24"/>
        </w:rPr>
        <w:t>профессионального мастерства педагогов</w:t>
      </w:r>
    </w:p>
    <w:p w14:paraId="375D8E42" w14:textId="77777777" w:rsidR="001946B8" w:rsidRDefault="001946B8" w:rsidP="001946B8">
      <w:pPr>
        <w:ind w:left="450"/>
        <w:jc w:val="right"/>
        <w:rPr>
          <w:sz w:val="24"/>
        </w:rPr>
      </w:pPr>
      <w:r>
        <w:rPr>
          <w:sz w:val="24"/>
        </w:rPr>
        <w:t xml:space="preserve"> дополнительного образования </w:t>
      </w:r>
    </w:p>
    <w:p w14:paraId="1B275012" w14:textId="77777777" w:rsidR="001946B8" w:rsidRDefault="001946B8" w:rsidP="001946B8">
      <w:pPr>
        <w:ind w:left="450"/>
        <w:jc w:val="right"/>
        <w:rPr>
          <w:sz w:val="24"/>
        </w:rPr>
      </w:pPr>
      <w:r>
        <w:rPr>
          <w:sz w:val="24"/>
        </w:rPr>
        <w:t>«</w:t>
      </w:r>
      <w:r w:rsidRPr="001946B8">
        <w:rPr>
          <w:color w:val="000000"/>
          <w:sz w:val="24"/>
        </w:rPr>
        <w:t>Образ_ЕКБ_ Сердце отдаю детям 2024</w:t>
      </w:r>
      <w:r>
        <w:rPr>
          <w:sz w:val="24"/>
        </w:rPr>
        <w:t>»</w:t>
      </w:r>
    </w:p>
    <w:p w14:paraId="4E379110" w14:textId="77777777" w:rsidR="006C0EBA" w:rsidRDefault="006C0EBA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14:paraId="44C4FA70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Требования и критерии оценивания конкурсных испытаний </w:t>
      </w:r>
    </w:p>
    <w:p w14:paraId="53C87C8B" w14:textId="77777777" w:rsidR="006C0EBA" w:rsidRDefault="006C0EB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</w:rPr>
      </w:pPr>
    </w:p>
    <w:p w14:paraId="4D5EC2E0" w14:textId="77777777" w:rsidR="006C0EBA" w:rsidRDefault="00DA37AC">
      <w:pPr>
        <w:numPr>
          <w:ilvl w:val="0"/>
          <w:numId w:val="13"/>
        </w:numPr>
        <w:ind w:left="0" w:firstLine="0"/>
        <w:jc w:val="both"/>
        <w:rPr>
          <w:sz w:val="24"/>
        </w:rPr>
      </w:pPr>
      <w:r>
        <w:rPr>
          <w:sz w:val="24"/>
        </w:rPr>
        <w:t>Требования и критерии оценивания дополнительной общеобразовательной общеразвивающей программы (далее - ДОП) и результативности и качества ее реализации.</w:t>
      </w:r>
    </w:p>
    <w:p w14:paraId="4766F82C" w14:textId="77777777" w:rsidR="006C0EBA" w:rsidRDefault="00DA37AC">
      <w:pPr>
        <w:numPr>
          <w:ilvl w:val="1"/>
          <w:numId w:val="13"/>
        </w:numPr>
        <w:ind w:left="0" w:firstLine="0"/>
        <w:rPr>
          <w:sz w:val="24"/>
        </w:rPr>
      </w:pPr>
      <w:r>
        <w:rPr>
          <w:sz w:val="24"/>
        </w:rPr>
        <w:t>Требования к программе</w:t>
      </w:r>
    </w:p>
    <w:tbl>
      <w:tblPr>
        <w:tblStyle w:val="af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50"/>
        <w:gridCol w:w="7862"/>
      </w:tblGrid>
      <w:tr w:rsidR="006C0EBA" w14:paraId="48E36A08" w14:textId="77777777" w:rsidTr="00DD0B46">
        <w:trPr>
          <w:cantSplit/>
          <w:tblHeader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7FEF" w14:textId="77777777" w:rsidR="006C0EBA" w:rsidRDefault="00DA37AC" w:rsidP="00DD0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6F77C665" w14:textId="77777777" w:rsidR="006C0EBA" w:rsidRDefault="00DA37AC" w:rsidP="00DD0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оформлению ссылки на программу</w:t>
            </w:r>
          </w:p>
        </w:tc>
        <w:tc>
          <w:tcPr>
            <w:tcW w:w="3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F0F9" w14:textId="36FD7A9F" w:rsidR="006C0EBA" w:rsidRDefault="00DA37AC" w:rsidP="007B00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должна быть размещена на официальном сайте образо</w:t>
            </w:r>
            <w:r w:rsidR="00194923">
              <w:rPr>
                <w:sz w:val="22"/>
                <w:szCs w:val="22"/>
              </w:rPr>
              <w:t xml:space="preserve">вательной организации, в порядке, </w:t>
            </w:r>
            <w:r w:rsidR="007B008A">
              <w:rPr>
                <w:sz w:val="22"/>
                <w:szCs w:val="22"/>
              </w:rPr>
              <w:t xml:space="preserve">установленном </w:t>
            </w:r>
            <w:r>
              <w:rPr>
                <w:sz w:val="22"/>
                <w:szCs w:val="22"/>
              </w:rPr>
              <w:t>приказом Рособрнадзора от 14.08.2020 г. №831 (ред. от 07.05.2021г.)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Ссылка должна быть активной.</w:t>
            </w:r>
          </w:p>
        </w:tc>
      </w:tr>
      <w:tr w:rsidR="006C0EBA" w14:paraId="126729AB" w14:textId="77777777" w:rsidTr="00DD0B46">
        <w:trPr>
          <w:cantSplit/>
          <w:tblHeader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8C1F" w14:textId="77777777" w:rsidR="006C0EBA" w:rsidRDefault="00DA37AC" w:rsidP="00DD0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программе</w:t>
            </w:r>
          </w:p>
        </w:tc>
        <w:tc>
          <w:tcPr>
            <w:tcW w:w="3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6B96" w14:textId="6B5E27EF" w:rsidR="006C0EBA" w:rsidRDefault="00DA37AC" w:rsidP="007B00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Структура и содержание программы представляется в соответствии с требованиями к содержанию и структуре программ в соответствии с п.9 ст.2 ФЗ-273 «Об образовании в РФ от 29.12.2012</w:t>
            </w:r>
          </w:p>
        </w:tc>
      </w:tr>
      <w:tr w:rsidR="006C0EBA" w14:paraId="624FE37D" w14:textId="77777777" w:rsidTr="00DD0B46">
        <w:trPr>
          <w:cantSplit/>
          <w:tblHeader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463D" w14:textId="77777777" w:rsidR="006C0EBA" w:rsidRDefault="00DA37AC" w:rsidP="00DD0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Требования к сведениям</w:t>
            </w:r>
            <w:r>
              <w:rPr>
                <w:sz w:val="22"/>
                <w:szCs w:val="22"/>
              </w:rPr>
              <w:t xml:space="preserve"> о результативности и качестве реализации программы</w:t>
            </w:r>
          </w:p>
        </w:tc>
        <w:tc>
          <w:tcPr>
            <w:tcW w:w="3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3FB7" w14:textId="77777777" w:rsidR="006C0EBA" w:rsidRDefault="00DA37AC" w:rsidP="007B00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результативности и качестве реализации программы указываются за период не менее 3-х лет для всех номинаций, в виде ссылки на опубликованные результаты освоения на официальном сайте образовательной организации, в которой реализуется программа.</w:t>
            </w:r>
          </w:p>
          <w:p w14:paraId="73E63A1A" w14:textId="77777777" w:rsidR="006C0EBA" w:rsidRDefault="00DA37AC" w:rsidP="007B00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самостоятельно). Не более 5000 знаков.</w:t>
            </w:r>
          </w:p>
        </w:tc>
      </w:tr>
    </w:tbl>
    <w:p w14:paraId="3356075D" w14:textId="77777777" w:rsidR="006C0EBA" w:rsidRDefault="00DA37AC" w:rsidP="003C28C4">
      <w:pPr>
        <w:numPr>
          <w:ilvl w:val="1"/>
          <w:numId w:val="13"/>
        </w:numPr>
        <w:spacing w:before="120" w:after="120"/>
        <w:ind w:left="0" w:firstLine="0"/>
        <w:rPr>
          <w:sz w:val="24"/>
        </w:rPr>
      </w:pPr>
      <w:r>
        <w:rPr>
          <w:sz w:val="24"/>
        </w:rPr>
        <w:t xml:space="preserve">Критерии оценки ДОП и результативности и качества ее реализации </w:t>
      </w:r>
    </w:p>
    <w:tbl>
      <w:tblPr>
        <w:tblStyle w:val="aff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0"/>
        <w:gridCol w:w="3783"/>
        <w:gridCol w:w="1859"/>
        <w:gridCol w:w="1859"/>
        <w:gridCol w:w="1861"/>
      </w:tblGrid>
      <w:tr w:rsidR="006C0EBA" w14:paraId="6C15B3CB" w14:textId="77777777" w:rsidTr="00A35721">
        <w:trPr>
          <w:tblHeader/>
        </w:trPr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4F15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995D" w14:textId="66505261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28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29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–30)</w:t>
            </w:r>
          </w:p>
        </w:tc>
      </w:tr>
      <w:tr w:rsidR="006C0EBA" w14:paraId="5D84FA83" w14:textId="77777777" w:rsidTr="00A35721">
        <w:trPr>
          <w:tblHeader/>
        </w:trPr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63E4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E018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D063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D5F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7353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0EBA" w14:paraId="5E272911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58BF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6A1B" w14:textId="77777777" w:rsidR="006C0EBA" w:rsidRDefault="00DA37AC" w:rsidP="00906C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на сайте утвержденной ДОП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7C08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F9CC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FE78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595A8232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6B76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5221" w14:textId="77777777" w:rsidR="006C0EBA" w:rsidRDefault="00DA37AC" w:rsidP="00906C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структуры ДОП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81AB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7A79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6FBE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2E7BEC51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9E85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0C6F" w14:textId="77777777" w:rsidR="006C0EBA" w:rsidRDefault="00DA37AC" w:rsidP="00906C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содержания ДОП направленности, цели и задачам обучения и воспитания аудитории детей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0066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3DDF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4E4E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1295F59C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9B11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CB7F" w14:textId="77777777" w:rsidR="006C0EBA" w:rsidRDefault="00DA37AC" w:rsidP="00906C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целесообразность планируемых результатов организационно-педагогических условий порядка и форм текущего контроля и промежуточной аттестации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8553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B836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E194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7A67BD31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C2B7B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BDEF" w14:textId="77777777" w:rsidR="006C0EBA" w:rsidRDefault="00DA37AC" w:rsidP="00906C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целесообразность оценочных материалов ДОП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7920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B1D7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708E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5729B277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1F72F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C5FA" w14:textId="77777777" w:rsidR="006C0EBA" w:rsidRDefault="00DA37AC" w:rsidP="00906C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целесообразность методических материалов ДОП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E40F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DDED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BC12" w14:textId="77777777" w:rsidR="006C0EBA" w:rsidRDefault="00DA37AC" w:rsidP="0090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21657BC5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5459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C15D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обоснованность реализации воспитательной компоненты ДОП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B6F9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2C0C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AE09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76DBF283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E8A4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BEA3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положительной динамики результативности за текущий период реализации ДОП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2BA2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DD6F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E7A2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3516C793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826C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6CBD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системы оценки качества реализации ДОП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39BF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18DF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FD99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1289F299" w14:textId="77777777" w:rsidTr="00A35721">
        <w:trPr>
          <w:cantSplit/>
          <w:tblHeader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28F2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9DE3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Актуальность подходов обновления содержания и технологий реализации ДОП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DC5E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BFE3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5B14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</w:tbl>
    <w:p w14:paraId="361EA1C4" w14:textId="77777777" w:rsidR="006C0EBA" w:rsidRDefault="00DA37AC" w:rsidP="003C28C4">
      <w:pPr>
        <w:numPr>
          <w:ilvl w:val="0"/>
          <w:numId w:val="13"/>
        </w:numPr>
        <w:spacing w:before="120" w:after="120"/>
        <w:ind w:left="782" w:hanging="357"/>
        <w:rPr>
          <w:sz w:val="24"/>
        </w:rPr>
      </w:pPr>
      <w:r>
        <w:rPr>
          <w:sz w:val="24"/>
        </w:rPr>
        <w:t>Требования и критерии оценивания учебного занятия “Ознакомление с новым видом деятельности”</w:t>
      </w:r>
    </w:p>
    <w:p w14:paraId="5030B884" w14:textId="77777777" w:rsidR="006C0EBA" w:rsidRDefault="00DA37AC">
      <w:pPr>
        <w:numPr>
          <w:ilvl w:val="1"/>
          <w:numId w:val="13"/>
        </w:numPr>
        <w:rPr>
          <w:sz w:val="24"/>
        </w:rPr>
      </w:pPr>
      <w:r>
        <w:rPr>
          <w:sz w:val="24"/>
        </w:rPr>
        <w:t>Требования к учебному занятию</w:t>
      </w:r>
    </w:p>
    <w:tbl>
      <w:tblPr>
        <w:tblStyle w:val="aff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39"/>
        <w:gridCol w:w="7773"/>
      </w:tblGrid>
      <w:tr w:rsidR="006C0EBA" w14:paraId="53EF7CFD" w14:textId="77777777" w:rsidTr="00DD0B46">
        <w:trPr>
          <w:cantSplit/>
          <w:tblHeader/>
        </w:trPr>
        <w:tc>
          <w:tcPr>
            <w:tcW w:w="1079" w:type="pct"/>
            <w:vAlign w:val="center"/>
          </w:tcPr>
          <w:p w14:paraId="78237166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02C240E8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условиям проведения учебного занятия</w:t>
            </w:r>
          </w:p>
        </w:tc>
        <w:tc>
          <w:tcPr>
            <w:tcW w:w="3921" w:type="pct"/>
            <w:vAlign w:val="center"/>
          </w:tcPr>
          <w:p w14:paraId="7140B8A7" w14:textId="77777777" w:rsidR="006C0EBA" w:rsidRPr="003C28C4" w:rsidRDefault="00DA37AC" w:rsidP="003C28C4">
            <w:pPr>
              <w:pStyle w:val="a7"/>
              <w:numPr>
                <w:ilvl w:val="0"/>
                <w:numId w:val="27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3C28C4">
              <w:rPr>
                <w:sz w:val="22"/>
                <w:szCs w:val="22"/>
              </w:rPr>
              <w:t>Продолжительность занятия не более 20 минут.</w:t>
            </w:r>
          </w:p>
          <w:p w14:paraId="5AF8DD99" w14:textId="77777777" w:rsidR="006C0EBA" w:rsidRPr="003C28C4" w:rsidRDefault="00DA37AC" w:rsidP="003C28C4">
            <w:pPr>
              <w:pStyle w:val="a7"/>
              <w:numPr>
                <w:ilvl w:val="0"/>
                <w:numId w:val="27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3C28C4">
              <w:rPr>
                <w:sz w:val="22"/>
                <w:szCs w:val="22"/>
              </w:rPr>
              <w:t>Конкурсант осуществляет самоанализ проведенного учебного занятия перед членами жюри и отвечает на вопросы (не более 5 минут).</w:t>
            </w:r>
          </w:p>
          <w:p w14:paraId="185A1BF6" w14:textId="77777777" w:rsidR="006C0EBA" w:rsidRPr="003C28C4" w:rsidRDefault="00DA37AC" w:rsidP="003C28C4">
            <w:pPr>
              <w:pStyle w:val="a7"/>
              <w:numPr>
                <w:ilvl w:val="0"/>
                <w:numId w:val="27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3C28C4">
              <w:rPr>
                <w:sz w:val="22"/>
                <w:szCs w:val="22"/>
              </w:rPr>
              <w:t xml:space="preserve">Конкурсант самостоятельно организует и применяет необходимые средства проведения мастер-класса </w:t>
            </w:r>
          </w:p>
        </w:tc>
      </w:tr>
      <w:tr w:rsidR="006C0EBA" w14:paraId="2FB8B895" w14:textId="77777777" w:rsidTr="00DD0B46">
        <w:trPr>
          <w:cantSplit/>
          <w:tblHeader/>
        </w:trPr>
        <w:tc>
          <w:tcPr>
            <w:tcW w:w="1079" w:type="pct"/>
            <w:vAlign w:val="center"/>
          </w:tcPr>
          <w:p w14:paraId="259AE0D6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41B02CF0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содержанию</w:t>
            </w:r>
          </w:p>
        </w:tc>
        <w:tc>
          <w:tcPr>
            <w:tcW w:w="3921" w:type="pct"/>
            <w:vAlign w:val="center"/>
          </w:tcPr>
          <w:p w14:paraId="040F2BC0" w14:textId="77777777" w:rsidR="003C28C4" w:rsidRDefault="00DA37AC" w:rsidP="003C28C4">
            <w:pPr>
              <w:pStyle w:val="a7"/>
              <w:numPr>
                <w:ilvl w:val="0"/>
                <w:numId w:val="27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3C28C4">
              <w:rPr>
                <w:sz w:val="22"/>
                <w:szCs w:val="22"/>
              </w:rPr>
              <w:t xml:space="preserve">Содержание занятия должно отражать содержание реализуемой ДОП педагога. </w:t>
            </w:r>
          </w:p>
          <w:p w14:paraId="365AA19B" w14:textId="77777777" w:rsidR="003C28C4" w:rsidRDefault="00DA37AC" w:rsidP="003C28C4">
            <w:pPr>
              <w:pStyle w:val="a7"/>
              <w:numPr>
                <w:ilvl w:val="0"/>
                <w:numId w:val="27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3C28C4">
              <w:rPr>
                <w:sz w:val="22"/>
                <w:szCs w:val="22"/>
              </w:rPr>
              <w:t xml:space="preserve">Деятельность на занятии должна быть направлена на достижение определенных образовательных целей. </w:t>
            </w:r>
          </w:p>
          <w:p w14:paraId="70DEE5E6" w14:textId="77777777" w:rsidR="003C28C4" w:rsidRDefault="00DA37AC" w:rsidP="003C28C4">
            <w:pPr>
              <w:pStyle w:val="a7"/>
              <w:numPr>
                <w:ilvl w:val="0"/>
                <w:numId w:val="27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3C28C4">
              <w:rPr>
                <w:sz w:val="22"/>
                <w:szCs w:val="22"/>
              </w:rPr>
              <w:t xml:space="preserve">Каждая активность и материал должны быть связаны с основными целями занятия. </w:t>
            </w:r>
          </w:p>
          <w:p w14:paraId="1EB8B9B3" w14:textId="16485B2F" w:rsidR="006C0EBA" w:rsidRPr="003C28C4" w:rsidRDefault="00DA37AC" w:rsidP="003C28C4">
            <w:pPr>
              <w:pStyle w:val="a7"/>
              <w:numPr>
                <w:ilvl w:val="0"/>
                <w:numId w:val="27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3C28C4">
              <w:rPr>
                <w:sz w:val="22"/>
                <w:szCs w:val="22"/>
              </w:rPr>
              <w:t>Структура занятия должна быть четкой и логической, каждая часть занятия должна быть связной и направленной на достижение учебных целей.</w:t>
            </w:r>
          </w:p>
        </w:tc>
      </w:tr>
      <w:tr w:rsidR="006C0EBA" w14:paraId="2DF87537" w14:textId="77777777" w:rsidTr="00DD0B46">
        <w:trPr>
          <w:cantSplit/>
          <w:tblHeader/>
        </w:trPr>
        <w:tc>
          <w:tcPr>
            <w:tcW w:w="1079" w:type="pct"/>
            <w:vAlign w:val="center"/>
          </w:tcPr>
          <w:p w14:paraId="5C8DFA94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формирования состава учеников для проведения учебного занятия</w:t>
            </w:r>
          </w:p>
        </w:tc>
        <w:tc>
          <w:tcPr>
            <w:tcW w:w="3921" w:type="pct"/>
            <w:vAlign w:val="center"/>
          </w:tcPr>
          <w:p w14:paraId="57EF9EEE" w14:textId="77777777" w:rsidR="003C28C4" w:rsidRPr="003C28C4" w:rsidRDefault="00DA37AC" w:rsidP="003C28C4">
            <w:pPr>
              <w:pStyle w:val="a7"/>
              <w:numPr>
                <w:ilvl w:val="0"/>
                <w:numId w:val="27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3C28C4">
              <w:rPr>
                <w:sz w:val="22"/>
                <w:szCs w:val="22"/>
              </w:rPr>
              <w:t xml:space="preserve">Для конкурсного задания Оператором привлекаются дети выбранной участником возрастной категории. </w:t>
            </w:r>
          </w:p>
          <w:p w14:paraId="4DD2E06C" w14:textId="5E9D69C5" w:rsidR="006C0EBA" w:rsidRPr="003C28C4" w:rsidRDefault="00DA37AC" w:rsidP="003C28C4">
            <w:pPr>
              <w:pStyle w:val="a7"/>
              <w:numPr>
                <w:ilvl w:val="0"/>
                <w:numId w:val="27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3C28C4">
              <w:rPr>
                <w:sz w:val="22"/>
                <w:szCs w:val="22"/>
              </w:rPr>
              <w:t xml:space="preserve">Количества учеников на учебном занятии 6-8 человек. </w:t>
            </w:r>
          </w:p>
        </w:tc>
      </w:tr>
    </w:tbl>
    <w:p w14:paraId="602E1614" w14:textId="77777777" w:rsidR="006C0EBA" w:rsidRDefault="00DA37AC" w:rsidP="003C28C4">
      <w:pPr>
        <w:numPr>
          <w:ilvl w:val="1"/>
          <w:numId w:val="13"/>
        </w:numPr>
        <w:tabs>
          <w:tab w:val="left" w:pos="426"/>
        </w:tabs>
        <w:spacing w:before="120" w:after="120"/>
        <w:rPr>
          <w:sz w:val="24"/>
        </w:rPr>
      </w:pPr>
      <w:r>
        <w:rPr>
          <w:sz w:val="24"/>
        </w:rPr>
        <w:t>Критерии оценивания учебного занятия “Ознакомление с новым видом деятельности”</w:t>
      </w:r>
    </w:p>
    <w:tbl>
      <w:tblPr>
        <w:tblStyle w:val="aff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2"/>
        <w:gridCol w:w="4096"/>
        <w:gridCol w:w="1754"/>
        <w:gridCol w:w="1754"/>
        <w:gridCol w:w="1756"/>
      </w:tblGrid>
      <w:tr w:rsidR="006C0EBA" w14:paraId="1C755420" w14:textId="77777777" w:rsidTr="00DD0B46">
        <w:trPr>
          <w:tblHeader/>
        </w:trPr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E1D1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0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05FD" w14:textId="0FCB90C6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2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8670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–21)</w:t>
            </w:r>
          </w:p>
        </w:tc>
      </w:tr>
      <w:tr w:rsidR="006C0EBA" w14:paraId="42BC9CD8" w14:textId="77777777" w:rsidTr="00DD0B46">
        <w:trPr>
          <w:tblHeader/>
        </w:trPr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1681" w14:textId="77777777" w:rsidR="006C0EBA" w:rsidRDefault="006C0EBA" w:rsidP="003C28C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4CA0" w14:textId="77777777" w:rsidR="006C0EBA" w:rsidRDefault="006C0EBA" w:rsidP="003C28C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4FF8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BFA0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317E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0EBA" w14:paraId="0D15DC31" w14:textId="77777777" w:rsidTr="00DD0B46">
        <w:trPr>
          <w:cantSplit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DDDD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477E" w14:textId="77777777" w:rsidR="006C0EBA" w:rsidRDefault="00DA37AC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содержания, использования технологий и достигнутых результатов поставленным задачам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8F4E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77B5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2276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596B585F" w14:textId="77777777" w:rsidTr="00DD0B46">
        <w:trPr>
          <w:cantSplit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F6AE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317F" w14:textId="092D0D11" w:rsidR="006C0EBA" w:rsidRDefault="003C28C4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A37AC">
              <w:rPr>
                <w:sz w:val="22"/>
                <w:szCs w:val="22"/>
              </w:rPr>
              <w:t>мение создавать и поддерживать высокий уровень мотивации и высокую интенсивность деятельности участников занятия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CF7E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0672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E594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149503C8" w14:textId="77777777" w:rsidTr="00DD0B46">
        <w:trPr>
          <w:cantSplit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2D3A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AF16" w14:textId="1643D6FD" w:rsidR="006C0EBA" w:rsidRDefault="003C28C4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A37AC">
              <w:rPr>
                <w:sz w:val="22"/>
                <w:szCs w:val="22"/>
              </w:rPr>
              <w:t>мение осуществлять педагогический и текущий контроль, оценку образовательной деятельности учащихся, коррекцию поведения и общения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AE7E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E6E6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D834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2CE3D313" w14:textId="77777777" w:rsidTr="00DD0B46">
        <w:trPr>
          <w:cantSplit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CEAC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6D1C" w14:textId="101136FB" w:rsidR="006C0EBA" w:rsidRDefault="003C28C4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A37AC">
              <w:rPr>
                <w:sz w:val="22"/>
                <w:szCs w:val="22"/>
              </w:rPr>
              <w:t xml:space="preserve">мение организовывать взаимодействие обучающихся между собой 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8FBB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DA7D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DA48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4D43D820" w14:textId="77777777" w:rsidTr="00DD0B46">
        <w:trPr>
          <w:cantSplit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4E5A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B35B" w14:textId="55A6287A" w:rsidR="006C0EBA" w:rsidRDefault="003C28C4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A37AC">
              <w:rPr>
                <w:sz w:val="22"/>
                <w:szCs w:val="22"/>
              </w:rPr>
              <w:t>мение включить каждого обучающегося в совместную творческую деятельность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69AD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CD7E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24BA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60C2277A" w14:textId="77777777" w:rsidTr="00DD0B46">
        <w:trPr>
          <w:cantSplit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1453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7FAD" w14:textId="773CBE95" w:rsidR="006C0EBA" w:rsidRDefault="003C28C4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A37AC">
              <w:rPr>
                <w:sz w:val="22"/>
                <w:szCs w:val="22"/>
              </w:rPr>
              <w:t>ультура общения с детьми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13A5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8E42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7AB4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01AAF36D" w14:textId="77777777" w:rsidTr="00DD0B46">
        <w:trPr>
          <w:cantSplit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563B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BFEA" w14:textId="02A788FF" w:rsidR="006C0EBA" w:rsidRDefault="003C28C4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A37AC">
              <w:rPr>
                <w:sz w:val="22"/>
                <w:szCs w:val="22"/>
              </w:rPr>
              <w:t>рамотная структура и завершенность занятия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73D6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AE16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578F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293C1E83" w14:textId="77777777" w:rsidTr="00DD0B46">
        <w:trPr>
          <w:cantSplit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5459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9335" w14:textId="494ED4F4" w:rsidR="006C0EBA" w:rsidRDefault="003C28C4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A37AC">
              <w:rPr>
                <w:sz w:val="22"/>
                <w:szCs w:val="22"/>
              </w:rPr>
              <w:t>ригинальность формы проведения занятия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1D91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F7D4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43AD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6C0EBA" w14:paraId="3F990C70" w14:textId="77777777" w:rsidTr="00DD0B46">
        <w:trPr>
          <w:cantSplit/>
          <w:trHeight w:val="743"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5931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58DB" w14:textId="15294361" w:rsidR="006C0EBA" w:rsidRDefault="003C28C4" w:rsidP="003C28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DA37AC">
              <w:rPr>
                <w:sz w:val="22"/>
                <w:szCs w:val="22"/>
              </w:rPr>
              <w:t>ктуальность темы и результатов занятия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C244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B372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0949" w14:textId="77777777" w:rsidR="006C0EBA" w:rsidRDefault="00DA37AC" w:rsidP="003C2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DD0B46" w14:paraId="4F7BA29C" w14:textId="77777777" w:rsidTr="00DD0B46">
        <w:trPr>
          <w:cantSplit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F323" w14:textId="77777777" w:rsidR="00DD0B46" w:rsidRDefault="00DD0B46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665F" w14:textId="2A85FCA6" w:rsidR="00DD0B46" w:rsidRDefault="00DD0B46" w:rsidP="00DD0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использования разнообразных методов обучения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30A4" w14:textId="4DDBD0C5" w:rsidR="00DD0B46" w:rsidRDefault="00DD0B46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CD28" w14:textId="04E4F900" w:rsidR="00DD0B46" w:rsidRDefault="00DD0B46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5F9B" w14:textId="5F3129E6" w:rsidR="00DD0B46" w:rsidRDefault="00DD0B46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</w:tbl>
    <w:p w14:paraId="67E490FB" w14:textId="77777777" w:rsidR="006C0EBA" w:rsidRDefault="00DA37AC" w:rsidP="00DD0B4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firstLine="0"/>
        <w:rPr>
          <w:b/>
          <w:color w:val="000000"/>
          <w:sz w:val="24"/>
        </w:rPr>
      </w:pPr>
      <w:r>
        <w:rPr>
          <w:color w:val="000000"/>
          <w:sz w:val="24"/>
        </w:rPr>
        <w:t>Требования и критерии оценивания видеоролика «Визитная карточка»</w:t>
      </w:r>
    </w:p>
    <w:p w14:paraId="469ACE5E" w14:textId="77777777" w:rsidR="006C0EBA" w:rsidRDefault="00DA37A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>Требования к видеоролику «Визитная карточка»</w:t>
      </w:r>
    </w:p>
    <w:tbl>
      <w:tblPr>
        <w:tblStyle w:val="aff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67"/>
        <w:gridCol w:w="8045"/>
      </w:tblGrid>
      <w:tr w:rsidR="006C0EBA" w14:paraId="0816A6C3" w14:textId="77777777" w:rsidTr="00DD0B46">
        <w:trPr>
          <w:cantSplit/>
          <w:tblHeader/>
        </w:trPr>
        <w:tc>
          <w:tcPr>
            <w:tcW w:w="942" w:type="pct"/>
            <w:vAlign w:val="center"/>
          </w:tcPr>
          <w:p w14:paraId="3BEBB62E" w14:textId="5487EEC6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</w:t>
            </w:r>
          </w:p>
          <w:p w14:paraId="5CB8C7DE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длительности</w:t>
            </w:r>
          </w:p>
        </w:tc>
        <w:tc>
          <w:tcPr>
            <w:tcW w:w="4058" w:type="pct"/>
            <w:vAlign w:val="center"/>
          </w:tcPr>
          <w:p w14:paraId="37D88297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Длительность видеоролика не более 5 минут</w:t>
            </w:r>
          </w:p>
        </w:tc>
      </w:tr>
      <w:tr w:rsidR="006C0EBA" w14:paraId="2BF4F763" w14:textId="77777777" w:rsidTr="00DD0B46">
        <w:trPr>
          <w:cantSplit/>
          <w:tblHeader/>
        </w:trPr>
        <w:tc>
          <w:tcPr>
            <w:tcW w:w="942" w:type="pct"/>
            <w:vAlign w:val="center"/>
          </w:tcPr>
          <w:p w14:paraId="68083A63" w14:textId="0382A340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</w:t>
            </w:r>
          </w:p>
          <w:p w14:paraId="1EB4E6F8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содержанию</w:t>
            </w:r>
          </w:p>
        </w:tc>
        <w:tc>
          <w:tcPr>
            <w:tcW w:w="4058" w:type="pct"/>
          </w:tcPr>
          <w:p w14:paraId="06AF3FDC" w14:textId="77777777" w:rsidR="00DD0B46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Содержание видеоролика должно отражать объективные сведения о совокупности профессиональных взглядов и позиций педагога дополнительного образования, процессе и результатах профессиональной деятельности по реализации дополнительной общеобразовательной программы (далее – ДООП) и др. </w:t>
            </w:r>
          </w:p>
          <w:p w14:paraId="1D0D8D5D" w14:textId="7FE170BF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Видеоряд может включать целесообразные фрагменты занятий, обзор мероприятий, интервьюирование участников образовательных отношений, сведения о творческих достижениях и /или участниках Конкурса</w:t>
            </w:r>
          </w:p>
        </w:tc>
      </w:tr>
    </w:tbl>
    <w:p w14:paraId="3441B0E7" w14:textId="77777777" w:rsidR="006C0EBA" w:rsidRDefault="00DA37AC" w:rsidP="00DD0B4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firstLine="0"/>
        <w:rPr>
          <w:b/>
          <w:color w:val="000000"/>
          <w:sz w:val="24"/>
        </w:rPr>
      </w:pPr>
      <w:r>
        <w:rPr>
          <w:color w:val="000000"/>
          <w:sz w:val="24"/>
        </w:rPr>
        <w:t xml:space="preserve">Критерии оценки видеоролика </w:t>
      </w:r>
      <w:r>
        <w:rPr>
          <w:b/>
          <w:color w:val="000000"/>
          <w:sz w:val="24"/>
        </w:rPr>
        <w:t>«</w:t>
      </w:r>
      <w:r>
        <w:rPr>
          <w:color w:val="000000"/>
          <w:sz w:val="24"/>
        </w:rPr>
        <w:t>Визитная карточка»</w:t>
      </w:r>
      <w:r>
        <w:rPr>
          <w:b/>
          <w:color w:val="000000"/>
          <w:sz w:val="24"/>
        </w:rPr>
        <w:t xml:space="preserve"> </w:t>
      </w:r>
    </w:p>
    <w:tbl>
      <w:tblPr>
        <w:tblStyle w:val="af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1"/>
        <w:gridCol w:w="4096"/>
        <w:gridCol w:w="1901"/>
        <w:gridCol w:w="1754"/>
        <w:gridCol w:w="1610"/>
      </w:tblGrid>
      <w:tr w:rsidR="006C0EBA" w14:paraId="4B2602E8" w14:textId="77777777" w:rsidTr="00DD0B46">
        <w:trPr>
          <w:cantSplit/>
          <w:tblHeader/>
        </w:trPr>
        <w:tc>
          <w:tcPr>
            <w:tcW w:w="278" w:type="pct"/>
            <w:vMerge w:val="restart"/>
            <w:vAlign w:val="center"/>
          </w:tcPr>
          <w:p w14:paraId="572C4A62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066" w:type="pct"/>
            <w:vMerge w:val="restart"/>
            <w:vAlign w:val="center"/>
          </w:tcPr>
          <w:p w14:paraId="592E81D8" w14:textId="162C1571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Критерии</w:t>
            </w:r>
          </w:p>
        </w:tc>
        <w:tc>
          <w:tcPr>
            <w:tcW w:w="2656" w:type="pct"/>
            <w:gridSpan w:val="3"/>
            <w:vAlign w:val="center"/>
          </w:tcPr>
          <w:p w14:paraId="6838190D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Баллы (максимум – 18)</w:t>
            </w:r>
          </w:p>
        </w:tc>
      </w:tr>
      <w:tr w:rsidR="006C0EBA" w14:paraId="2CAD140B" w14:textId="77777777" w:rsidTr="00DD0B46">
        <w:trPr>
          <w:cantSplit/>
          <w:tblHeader/>
        </w:trPr>
        <w:tc>
          <w:tcPr>
            <w:tcW w:w="278" w:type="pct"/>
            <w:vMerge/>
            <w:vAlign w:val="center"/>
          </w:tcPr>
          <w:p w14:paraId="0C4A4970" w14:textId="77777777" w:rsidR="006C0EBA" w:rsidRDefault="006C0EBA" w:rsidP="00DD0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pct"/>
            <w:vMerge/>
            <w:vAlign w:val="center"/>
          </w:tcPr>
          <w:p w14:paraId="18F00849" w14:textId="77777777" w:rsidR="006C0EBA" w:rsidRDefault="006C0EBA" w:rsidP="00DD0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vAlign w:val="center"/>
          </w:tcPr>
          <w:p w14:paraId="4B7A8DA5" w14:textId="343F52E3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0-1</w:t>
            </w:r>
          </w:p>
        </w:tc>
        <w:tc>
          <w:tcPr>
            <w:tcW w:w="885" w:type="pct"/>
            <w:vAlign w:val="center"/>
          </w:tcPr>
          <w:p w14:paraId="3798C477" w14:textId="7C5BA933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2" w:type="pct"/>
            <w:vAlign w:val="center"/>
          </w:tcPr>
          <w:p w14:paraId="7AB5D4AE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6C0EBA" w14:paraId="3BF93076" w14:textId="77777777" w:rsidTr="00DD0B46">
        <w:trPr>
          <w:cantSplit/>
          <w:tblHeader/>
        </w:trPr>
        <w:tc>
          <w:tcPr>
            <w:tcW w:w="278" w:type="pct"/>
            <w:vAlign w:val="center"/>
          </w:tcPr>
          <w:p w14:paraId="06E6B527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66" w:type="pct"/>
            <w:vAlign w:val="center"/>
          </w:tcPr>
          <w:p w14:paraId="5BC053C3" w14:textId="0B6064B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Отражение профессиональных взглядов и позиций педагогов дополнительного образования</w:t>
            </w:r>
          </w:p>
        </w:tc>
        <w:tc>
          <w:tcPr>
            <w:tcW w:w="959" w:type="pct"/>
            <w:vAlign w:val="center"/>
          </w:tcPr>
          <w:p w14:paraId="7C5A3B53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885" w:type="pct"/>
            <w:vAlign w:val="center"/>
          </w:tcPr>
          <w:p w14:paraId="2CA2D70A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812" w:type="pct"/>
            <w:vAlign w:val="center"/>
          </w:tcPr>
          <w:p w14:paraId="7E206615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1915E6E9" w14:textId="77777777" w:rsidTr="00DD0B46">
        <w:trPr>
          <w:cantSplit/>
          <w:tblHeader/>
        </w:trPr>
        <w:tc>
          <w:tcPr>
            <w:tcW w:w="278" w:type="pct"/>
            <w:vAlign w:val="center"/>
          </w:tcPr>
          <w:p w14:paraId="61C4EA05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66" w:type="pct"/>
            <w:vAlign w:val="center"/>
          </w:tcPr>
          <w:p w14:paraId="5A52A2C6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Отражение процесса профессиональной деятельности педагога по реализации ДООП</w:t>
            </w:r>
          </w:p>
        </w:tc>
        <w:tc>
          <w:tcPr>
            <w:tcW w:w="959" w:type="pct"/>
            <w:vAlign w:val="center"/>
          </w:tcPr>
          <w:p w14:paraId="2F3B616B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885" w:type="pct"/>
            <w:vAlign w:val="center"/>
          </w:tcPr>
          <w:p w14:paraId="14151765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812" w:type="pct"/>
            <w:vAlign w:val="center"/>
          </w:tcPr>
          <w:p w14:paraId="082F4926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6213A266" w14:textId="77777777" w:rsidTr="00DD0B46">
        <w:trPr>
          <w:cantSplit/>
          <w:tblHeader/>
        </w:trPr>
        <w:tc>
          <w:tcPr>
            <w:tcW w:w="278" w:type="pct"/>
            <w:vAlign w:val="center"/>
          </w:tcPr>
          <w:p w14:paraId="784843A5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66" w:type="pct"/>
            <w:vAlign w:val="center"/>
          </w:tcPr>
          <w:p w14:paraId="07580A54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Отражение результатов профессиональной деятельности педагога по реализации ДООП </w:t>
            </w:r>
          </w:p>
        </w:tc>
        <w:tc>
          <w:tcPr>
            <w:tcW w:w="959" w:type="pct"/>
            <w:vAlign w:val="center"/>
          </w:tcPr>
          <w:p w14:paraId="5790F5E1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885" w:type="pct"/>
            <w:vAlign w:val="center"/>
          </w:tcPr>
          <w:p w14:paraId="6F35AFDF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812" w:type="pct"/>
            <w:vAlign w:val="center"/>
          </w:tcPr>
          <w:p w14:paraId="79A8F6DE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6D3AD183" w14:textId="77777777" w:rsidTr="00DD0B46">
        <w:trPr>
          <w:cantSplit/>
          <w:tblHeader/>
        </w:trPr>
        <w:tc>
          <w:tcPr>
            <w:tcW w:w="278" w:type="pct"/>
            <w:vAlign w:val="center"/>
          </w:tcPr>
          <w:p w14:paraId="264A17B8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66" w:type="pct"/>
            <w:vAlign w:val="center"/>
          </w:tcPr>
          <w:p w14:paraId="037CC092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Умение определять педагогические цели и задачи</w:t>
            </w:r>
          </w:p>
        </w:tc>
        <w:tc>
          <w:tcPr>
            <w:tcW w:w="959" w:type="pct"/>
            <w:vAlign w:val="center"/>
          </w:tcPr>
          <w:p w14:paraId="63F44288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885" w:type="pct"/>
            <w:vAlign w:val="center"/>
          </w:tcPr>
          <w:p w14:paraId="2CA93CAA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812" w:type="pct"/>
            <w:vAlign w:val="center"/>
          </w:tcPr>
          <w:p w14:paraId="738916C1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5FD71E66" w14:textId="77777777" w:rsidTr="00DD0B46">
        <w:trPr>
          <w:cantSplit/>
          <w:tblHeader/>
        </w:trPr>
        <w:tc>
          <w:tcPr>
            <w:tcW w:w="278" w:type="pct"/>
            <w:vAlign w:val="center"/>
          </w:tcPr>
          <w:p w14:paraId="048481E9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66" w:type="pct"/>
            <w:vAlign w:val="center"/>
          </w:tcPr>
          <w:p w14:paraId="6A7869BC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Умение обобщать и транслировать опыт своей профессиональной деятельности</w:t>
            </w:r>
          </w:p>
        </w:tc>
        <w:tc>
          <w:tcPr>
            <w:tcW w:w="959" w:type="pct"/>
            <w:vAlign w:val="center"/>
          </w:tcPr>
          <w:p w14:paraId="287D43F0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885" w:type="pct"/>
            <w:vAlign w:val="center"/>
          </w:tcPr>
          <w:p w14:paraId="68A42494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812" w:type="pct"/>
            <w:vAlign w:val="center"/>
          </w:tcPr>
          <w:p w14:paraId="7C1C2C29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6A31D108" w14:textId="77777777" w:rsidTr="00DD0B46">
        <w:trPr>
          <w:cantSplit/>
          <w:tblHeader/>
        </w:trPr>
        <w:tc>
          <w:tcPr>
            <w:tcW w:w="278" w:type="pct"/>
            <w:vAlign w:val="center"/>
          </w:tcPr>
          <w:p w14:paraId="5AB6127C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66" w:type="pct"/>
            <w:vAlign w:val="center"/>
          </w:tcPr>
          <w:p w14:paraId="15EFFA50" w14:textId="50CAB3CB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сведений об участии педагога и обучающихся в образовательных, досуговых, культурно-просветительских и др. мероприятиях на муниципальном, региональном и федеральном уровнях</w:t>
            </w:r>
          </w:p>
        </w:tc>
        <w:tc>
          <w:tcPr>
            <w:tcW w:w="959" w:type="pct"/>
            <w:vAlign w:val="center"/>
          </w:tcPr>
          <w:p w14:paraId="32628BAE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885" w:type="pct"/>
            <w:vAlign w:val="center"/>
          </w:tcPr>
          <w:p w14:paraId="09956A08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812" w:type="pct"/>
            <w:vAlign w:val="center"/>
          </w:tcPr>
          <w:p w14:paraId="441163E3" w14:textId="77777777" w:rsidR="006C0EBA" w:rsidRDefault="00DA37AC" w:rsidP="00DD0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</w:tbl>
    <w:p w14:paraId="1EF4095A" w14:textId="77777777" w:rsidR="006C0EBA" w:rsidRDefault="00DA37AC" w:rsidP="00DD0B46">
      <w:pPr>
        <w:numPr>
          <w:ilvl w:val="0"/>
          <w:numId w:val="13"/>
        </w:numPr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Требования и критерии оценки выполнения тестового задания для выявления профессионального кругозора конкурсанта по теме «Современные аспекты дополнительного образования». Проводится в электронном формате</w:t>
      </w:r>
      <w:r w:rsidR="002A2966">
        <w:rPr>
          <w:sz w:val="24"/>
        </w:rPr>
        <w:t>.</w:t>
      </w:r>
    </w:p>
    <w:p w14:paraId="13177A92" w14:textId="77777777" w:rsidR="006C0EBA" w:rsidRDefault="00DA37AC" w:rsidP="002A2966">
      <w:pPr>
        <w:numPr>
          <w:ilvl w:val="1"/>
          <w:numId w:val="13"/>
        </w:numPr>
        <w:ind w:left="0" w:firstLine="0"/>
        <w:jc w:val="both"/>
        <w:rPr>
          <w:sz w:val="24"/>
        </w:rPr>
      </w:pPr>
      <w:r>
        <w:rPr>
          <w:sz w:val="24"/>
        </w:rPr>
        <w:t>Требования к выполнению тестового задания по теме «Современные аспекты дополнительного образования»</w:t>
      </w:r>
    </w:p>
    <w:tbl>
      <w:tblPr>
        <w:tblStyle w:val="aff6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9"/>
        <w:gridCol w:w="7603"/>
      </w:tblGrid>
      <w:tr w:rsidR="006C0EBA" w14:paraId="5F5C3E30" w14:textId="77777777" w:rsidTr="00DD0B46">
        <w:trPr>
          <w:cantSplit/>
          <w:tblHeader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E159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Требования к выполнению тестового задания</w:t>
            </w:r>
          </w:p>
        </w:tc>
        <w:tc>
          <w:tcPr>
            <w:tcW w:w="3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D08C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Тестовое задание включает 17 заданий. 15 – закрытого типа (с вариантами ответов, один из которых верный. 2 – открытого типа (необходимо дать открытый ответ в свободной письменной форме).</w:t>
            </w:r>
          </w:p>
          <w:p w14:paraId="19E77410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вопросов сформулировано на основе законодательных и нормативных документов, определяющих государственную образовательную политику в сфере дополнительного образования. Вопросы носят общий характер и выявляют общий уровень нормативно-методической грамотности педагога. Выполнение тестового задания будет осуществляться в режиме онлайн в единое установленное время – 45 минут. Задание выполняется один раз.</w:t>
            </w:r>
          </w:p>
        </w:tc>
      </w:tr>
    </w:tbl>
    <w:p w14:paraId="260344AA" w14:textId="77777777" w:rsidR="006C0EBA" w:rsidRDefault="00DA37AC" w:rsidP="009F09E2">
      <w:pPr>
        <w:numPr>
          <w:ilvl w:val="1"/>
          <w:numId w:val="13"/>
        </w:numPr>
        <w:spacing w:before="240" w:after="240"/>
        <w:ind w:left="0" w:firstLine="0"/>
        <w:rPr>
          <w:sz w:val="24"/>
        </w:rPr>
      </w:pPr>
      <w:bookmarkStart w:id="0" w:name="_heading=h.gjdgxs" w:colFirst="0" w:colLast="0"/>
      <w:bookmarkEnd w:id="0"/>
      <w:r>
        <w:rPr>
          <w:sz w:val="24"/>
        </w:rPr>
        <w:t xml:space="preserve">Критерии оценки тестового задания для выявления профессионального кругозора по теме «Современные аспекты дополнительного образования». </w:t>
      </w:r>
    </w:p>
    <w:tbl>
      <w:tblPr>
        <w:tblStyle w:val="aff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1"/>
        <w:gridCol w:w="3562"/>
        <w:gridCol w:w="1967"/>
        <w:gridCol w:w="753"/>
        <w:gridCol w:w="1213"/>
        <w:gridCol w:w="1796"/>
      </w:tblGrid>
      <w:tr w:rsidR="006C0EBA" w14:paraId="05587688" w14:textId="77777777" w:rsidTr="00DD0B46">
        <w:trPr>
          <w:cantSplit/>
          <w:tblHeader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008D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166A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</w:t>
            </w:r>
          </w:p>
        </w:tc>
        <w:tc>
          <w:tcPr>
            <w:tcW w:w="28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09748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 19)</w:t>
            </w:r>
          </w:p>
        </w:tc>
      </w:tr>
      <w:tr w:rsidR="006C0EBA" w14:paraId="68BE2285" w14:textId="77777777" w:rsidTr="00DD0B46">
        <w:trPr>
          <w:cantSplit/>
          <w:tblHeader/>
        </w:trPr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FCEC" w14:textId="77777777" w:rsidR="006C0EBA" w:rsidRDefault="006C0EBA" w:rsidP="00DD0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C871" w14:textId="77777777" w:rsidR="006C0EBA" w:rsidRDefault="006C0EBA" w:rsidP="00DD0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87AB" w14:textId="113FEF02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8542" w14:textId="5CC0E003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C0EBA" w14:paraId="3D509C48" w14:textId="77777777" w:rsidTr="00DD0B46">
        <w:trPr>
          <w:cantSplit/>
          <w:tblHeader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37BC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04F5" w14:textId="77777777" w:rsidR="006C0EBA" w:rsidRDefault="00DA37AC" w:rsidP="00DD0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выполнения 8-ми заданий закрытого типа №1-15</w:t>
            </w:r>
          </w:p>
        </w:tc>
        <w:tc>
          <w:tcPr>
            <w:tcW w:w="13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06CB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выполнено.</w:t>
            </w:r>
          </w:p>
          <w:p w14:paraId="4BEA60C7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не верно.</w:t>
            </w:r>
          </w:p>
          <w:p w14:paraId="798F939F" w14:textId="77777777" w:rsidR="006C0EBA" w:rsidRDefault="006C0EBA" w:rsidP="00DD0B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3918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верно</w:t>
            </w:r>
          </w:p>
          <w:p w14:paraId="0CDE0ACA" w14:textId="77777777" w:rsidR="006C0EBA" w:rsidRDefault="006C0EBA" w:rsidP="00DD0B46">
            <w:pPr>
              <w:jc w:val="center"/>
              <w:rPr>
                <w:sz w:val="22"/>
                <w:szCs w:val="22"/>
              </w:rPr>
            </w:pPr>
          </w:p>
        </w:tc>
      </w:tr>
      <w:tr w:rsidR="006C0EBA" w14:paraId="10CDA2F7" w14:textId="77777777" w:rsidTr="00DD0B46">
        <w:trPr>
          <w:cantSplit/>
          <w:tblHeader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885923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06B89" w14:textId="77777777" w:rsidR="006C0EBA" w:rsidRDefault="00DA37AC" w:rsidP="00DD0B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и полнота ответа при выполнении 2-х заданий открытого типа № 16-17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15C0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3C53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F0E7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0EBA" w14:paraId="60AE52FB" w14:textId="77777777" w:rsidTr="00DD0B46">
        <w:trPr>
          <w:cantSplit/>
          <w:tblHeader/>
        </w:trPr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1976D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9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B0531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0569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выполнено.</w:t>
            </w:r>
          </w:p>
          <w:p w14:paraId="77C37A76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не верно.</w:t>
            </w:r>
          </w:p>
        </w:tc>
        <w:tc>
          <w:tcPr>
            <w:tcW w:w="9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0199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верно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0074" w14:textId="77777777" w:rsidR="006C0EBA" w:rsidRDefault="00DA37AC" w:rsidP="00DD0B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точно</w:t>
            </w:r>
          </w:p>
        </w:tc>
      </w:tr>
    </w:tbl>
    <w:p w14:paraId="1A763D6F" w14:textId="77777777" w:rsidR="006C0EBA" w:rsidRDefault="00DA37AC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Требования и критерии оценивания эссе</w:t>
      </w:r>
    </w:p>
    <w:p w14:paraId="451F7DFA" w14:textId="77777777" w:rsidR="006C0EBA" w:rsidRDefault="00DA37AC">
      <w:pPr>
        <w:numPr>
          <w:ilvl w:val="1"/>
          <w:numId w:val="13"/>
        </w:numPr>
        <w:rPr>
          <w:sz w:val="24"/>
        </w:rPr>
      </w:pPr>
      <w:r>
        <w:rPr>
          <w:sz w:val="24"/>
        </w:rPr>
        <w:t>Требования к эссе</w:t>
      </w:r>
    </w:p>
    <w:tbl>
      <w:tblPr>
        <w:tblStyle w:val="affa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797"/>
      </w:tblGrid>
      <w:tr w:rsidR="006C0EBA" w14:paraId="6A460E00" w14:textId="77777777">
        <w:trPr>
          <w:cantSplit/>
          <w:tblHeader/>
        </w:trPr>
        <w:tc>
          <w:tcPr>
            <w:tcW w:w="1809" w:type="dxa"/>
          </w:tcPr>
          <w:p w14:paraId="6430B191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3B18E809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содержанию</w:t>
            </w:r>
          </w:p>
        </w:tc>
        <w:tc>
          <w:tcPr>
            <w:tcW w:w="7797" w:type="dxa"/>
          </w:tcPr>
          <w:p w14:paraId="458A6B60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эссе до 5000 знаков с учетом пробелов, формат doc или docx, размер шрифта 14, шрифт Times New Roman, интервал – 1,5. Эссе должно содержать индивидуальные размышления и суждения по конкретному вопросу, сформулированному в теме. </w:t>
            </w:r>
          </w:p>
        </w:tc>
      </w:tr>
    </w:tbl>
    <w:p w14:paraId="1C9404D2" w14:textId="77777777" w:rsidR="006C0EBA" w:rsidRDefault="006C0EBA">
      <w:pPr>
        <w:jc w:val="center"/>
        <w:rPr>
          <w:b/>
          <w:sz w:val="24"/>
        </w:rPr>
      </w:pPr>
    </w:p>
    <w:p w14:paraId="7589B890" w14:textId="77777777" w:rsidR="006C0EBA" w:rsidRDefault="00DA37AC">
      <w:pPr>
        <w:numPr>
          <w:ilvl w:val="1"/>
          <w:numId w:val="13"/>
        </w:numPr>
        <w:rPr>
          <w:sz w:val="24"/>
        </w:rPr>
      </w:pPr>
      <w:r>
        <w:rPr>
          <w:sz w:val="24"/>
        </w:rPr>
        <w:t>Критерии оценки эссе</w:t>
      </w:r>
    </w:p>
    <w:tbl>
      <w:tblPr>
        <w:tblStyle w:val="affb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969"/>
        <w:gridCol w:w="1701"/>
        <w:gridCol w:w="1701"/>
        <w:gridCol w:w="1701"/>
      </w:tblGrid>
      <w:tr w:rsidR="006C0EBA" w14:paraId="2FB47ABE" w14:textId="77777777">
        <w:trPr>
          <w:cantSplit/>
          <w:tblHeader/>
        </w:trPr>
        <w:tc>
          <w:tcPr>
            <w:tcW w:w="534" w:type="dxa"/>
            <w:vMerge w:val="restart"/>
          </w:tcPr>
          <w:p w14:paraId="3F7A6912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969" w:type="dxa"/>
            <w:vMerge w:val="restart"/>
          </w:tcPr>
          <w:p w14:paraId="561D9BA6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Критерии </w:t>
            </w:r>
          </w:p>
        </w:tc>
        <w:tc>
          <w:tcPr>
            <w:tcW w:w="5103" w:type="dxa"/>
            <w:gridSpan w:val="3"/>
          </w:tcPr>
          <w:p w14:paraId="48E90D6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 18)</w:t>
            </w:r>
          </w:p>
        </w:tc>
      </w:tr>
      <w:tr w:rsidR="006C0EBA" w14:paraId="74DDD90E" w14:textId="77777777">
        <w:trPr>
          <w:cantSplit/>
          <w:tblHeader/>
        </w:trPr>
        <w:tc>
          <w:tcPr>
            <w:tcW w:w="534" w:type="dxa"/>
            <w:vMerge/>
          </w:tcPr>
          <w:p w14:paraId="39D59FB1" w14:textId="77777777" w:rsidR="006C0EBA" w:rsidRDefault="006C0EB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14:paraId="535C2CE1" w14:textId="77777777" w:rsidR="006C0EBA" w:rsidRDefault="006C0EBA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329CF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1701" w:type="dxa"/>
          </w:tcPr>
          <w:p w14:paraId="3ABB7DED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45DAC5A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0EBA" w14:paraId="0788639B" w14:textId="77777777">
        <w:trPr>
          <w:cantSplit/>
          <w:tblHeader/>
        </w:trPr>
        <w:tc>
          <w:tcPr>
            <w:tcW w:w="534" w:type="dxa"/>
          </w:tcPr>
          <w:p w14:paraId="7DDCE72B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1E9D4AD8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Языковая грамотность участника и оригинальность изложения</w:t>
            </w:r>
          </w:p>
        </w:tc>
        <w:tc>
          <w:tcPr>
            <w:tcW w:w="1701" w:type="dxa"/>
          </w:tcPr>
          <w:p w14:paraId="134CFB7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01" w:type="dxa"/>
          </w:tcPr>
          <w:p w14:paraId="0B56CFA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1" w:type="dxa"/>
          </w:tcPr>
          <w:p w14:paraId="1C691CF3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204B0162" w14:textId="77777777">
        <w:trPr>
          <w:cantSplit/>
          <w:tblHeader/>
        </w:trPr>
        <w:tc>
          <w:tcPr>
            <w:tcW w:w="534" w:type="dxa"/>
          </w:tcPr>
          <w:p w14:paraId="1661F62C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472DA6B0" w14:textId="1882CBD3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Понимание ценностных ориентиров современной системы образования, наличие мировоззренческой позиции</w:t>
            </w:r>
          </w:p>
        </w:tc>
        <w:tc>
          <w:tcPr>
            <w:tcW w:w="1701" w:type="dxa"/>
          </w:tcPr>
          <w:p w14:paraId="3D608A53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01" w:type="dxa"/>
          </w:tcPr>
          <w:p w14:paraId="3BA76A9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1" w:type="dxa"/>
          </w:tcPr>
          <w:p w14:paraId="20B0236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35962D32" w14:textId="77777777">
        <w:trPr>
          <w:cantSplit/>
          <w:tblHeader/>
        </w:trPr>
        <w:tc>
          <w:tcPr>
            <w:tcW w:w="534" w:type="dxa"/>
          </w:tcPr>
          <w:p w14:paraId="7880D3B5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0146AF0F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Аргументированность позиции. Четкость аргументов, отделение фактов от мнений. Использование примеров, наличие выводов и обобщения</w:t>
            </w:r>
          </w:p>
        </w:tc>
        <w:tc>
          <w:tcPr>
            <w:tcW w:w="1701" w:type="dxa"/>
          </w:tcPr>
          <w:p w14:paraId="0FB67FEF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01" w:type="dxa"/>
          </w:tcPr>
          <w:p w14:paraId="6756B11D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1" w:type="dxa"/>
          </w:tcPr>
          <w:p w14:paraId="03D5A135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6AB88507" w14:textId="77777777">
        <w:trPr>
          <w:cantSplit/>
          <w:tblHeader/>
        </w:trPr>
        <w:tc>
          <w:tcPr>
            <w:tcW w:w="534" w:type="dxa"/>
          </w:tcPr>
          <w:p w14:paraId="5D50A0D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793660F7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формулировать проблемы и видеть пути решения</w:t>
            </w:r>
          </w:p>
        </w:tc>
        <w:tc>
          <w:tcPr>
            <w:tcW w:w="1701" w:type="dxa"/>
          </w:tcPr>
          <w:p w14:paraId="3632EB47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01" w:type="dxa"/>
          </w:tcPr>
          <w:p w14:paraId="5A78CCE5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1" w:type="dxa"/>
          </w:tcPr>
          <w:p w14:paraId="67595FA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2453B4EA" w14:textId="77777777">
        <w:trPr>
          <w:cantSplit/>
          <w:tblHeader/>
        </w:trPr>
        <w:tc>
          <w:tcPr>
            <w:tcW w:w="534" w:type="dxa"/>
          </w:tcPr>
          <w:p w14:paraId="43D4502F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14:paraId="4314F177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Рефлексивность. Понимание смысла собственной педагогической деятельности в контексте темы</w:t>
            </w:r>
          </w:p>
        </w:tc>
        <w:tc>
          <w:tcPr>
            <w:tcW w:w="1701" w:type="dxa"/>
          </w:tcPr>
          <w:p w14:paraId="15804CA2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01" w:type="dxa"/>
          </w:tcPr>
          <w:p w14:paraId="760893A0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достаточно</w:t>
            </w:r>
          </w:p>
        </w:tc>
        <w:tc>
          <w:tcPr>
            <w:tcW w:w="1701" w:type="dxa"/>
          </w:tcPr>
          <w:p w14:paraId="42146AD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в полной мере</w:t>
            </w:r>
          </w:p>
        </w:tc>
      </w:tr>
    </w:tbl>
    <w:p w14:paraId="019731CA" w14:textId="77777777" w:rsidR="006C0EBA" w:rsidRDefault="006C0EBA">
      <w:pPr>
        <w:rPr>
          <w:sz w:val="24"/>
        </w:rPr>
      </w:pPr>
    </w:p>
    <w:p w14:paraId="205DB2FB" w14:textId="77777777" w:rsidR="006C0EBA" w:rsidRDefault="00DA37AC" w:rsidP="00653A3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Требования и критерии оценки открытого мастер-класса «Новые формы организации обучения и воспитания детей в дополнительном образовании».</w:t>
      </w:r>
    </w:p>
    <w:p w14:paraId="45A7FB2F" w14:textId="77777777" w:rsidR="006C0EBA" w:rsidRDefault="00DA37AC" w:rsidP="00653A30">
      <w:pPr>
        <w:numPr>
          <w:ilvl w:val="1"/>
          <w:numId w:val="13"/>
        </w:numPr>
        <w:jc w:val="both"/>
        <w:rPr>
          <w:sz w:val="24"/>
        </w:rPr>
      </w:pPr>
      <w:r>
        <w:rPr>
          <w:sz w:val="24"/>
        </w:rPr>
        <w:t>Требования к открытому мастер-классу «Новые формы организации обучения и воспитания детей в дополнительном образовании».</w:t>
      </w:r>
    </w:p>
    <w:tbl>
      <w:tblPr>
        <w:tblStyle w:val="affe"/>
        <w:tblW w:w="96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830"/>
      </w:tblGrid>
      <w:tr w:rsidR="006C0EBA" w14:paraId="33B43F0D" w14:textId="77777777">
        <w:trPr>
          <w:cantSplit/>
          <w:tblHeader/>
        </w:trPr>
        <w:tc>
          <w:tcPr>
            <w:tcW w:w="1809" w:type="dxa"/>
          </w:tcPr>
          <w:p w14:paraId="585C21A9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Общие требования </w:t>
            </w:r>
          </w:p>
          <w:p w14:paraId="618441FC" w14:textId="77777777" w:rsidR="006C0EBA" w:rsidRDefault="006C0EBA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</w:tcPr>
          <w:p w14:paraId="29E44879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Данное конкурсное испытание понимается как форма демонстрации профессионального мастерства конкурсанта в условиях регламента конкурсного испытания, публичности, открытого участия, демонстрации отобранных методических средств, технологий, приемов, практик, техник и т.д. на соответствие требованиям критериям конкурсного испытания, оцениваемое жюри в реальном времени и присутствия.</w:t>
            </w:r>
          </w:p>
          <w:p w14:paraId="35BD2153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конкурсного испытания соотнесены с обобщенными трудовыми функциями педагога дополнительного образования детей согласно действующему профессиональному стандарту «Педагог дополнительного образования детей и взрослых» </w:t>
            </w:r>
          </w:p>
        </w:tc>
      </w:tr>
      <w:tr w:rsidR="006C0EBA" w14:paraId="057AC6AF" w14:textId="77777777">
        <w:trPr>
          <w:cantSplit/>
          <w:tblHeader/>
        </w:trPr>
        <w:tc>
          <w:tcPr>
            <w:tcW w:w="1809" w:type="dxa"/>
          </w:tcPr>
          <w:p w14:paraId="24E39DA8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4B23F7E5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условиям проведения мастер-класса</w:t>
            </w:r>
          </w:p>
        </w:tc>
        <w:tc>
          <w:tcPr>
            <w:tcW w:w="7830" w:type="dxa"/>
          </w:tcPr>
          <w:p w14:paraId="3DE9D911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мастер-класса – 30 минут.</w:t>
            </w:r>
          </w:p>
          <w:p w14:paraId="4F3948F3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Конкурсант осуществляет самоанализ проведенного мастер-класса перед членами жюри и отвечает на вопросы (не более 5 минут).</w:t>
            </w:r>
          </w:p>
          <w:p w14:paraId="63B08212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Конкурсант самостоятельно организует и применяет необходимые средства проведения мастер-класса </w:t>
            </w:r>
          </w:p>
        </w:tc>
      </w:tr>
      <w:tr w:rsidR="006C0EBA" w14:paraId="323BE482" w14:textId="77777777">
        <w:trPr>
          <w:cantSplit/>
          <w:tblHeader/>
        </w:trPr>
        <w:tc>
          <w:tcPr>
            <w:tcW w:w="1809" w:type="dxa"/>
          </w:tcPr>
          <w:p w14:paraId="5224C864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68289398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содержанию мастер-класса</w:t>
            </w:r>
          </w:p>
        </w:tc>
        <w:tc>
          <w:tcPr>
            <w:tcW w:w="7830" w:type="dxa"/>
          </w:tcPr>
          <w:p w14:paraId="77B3244D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Конкурсант проводит мастер-класс по любой теме своей программы, отражая полноту, качество и совокупность выполняемых трудовых функций педагога дополнительного образования детей: преподавание, психолого-педагогическое и организационно-методическое обеспечение программы.</w:t>
            </w:r>
          </w:p>
          <w:p w14:paraId="2E84A85E" w14:textId="6CD213F9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 форма мастер-класса определяется конкурсантом самостоятельно</w:t>
            </w:r>
          </w:p>
        </w:tc>
      </w:tr>
      <w:tr w:rsidR="006C0EBA" w14:paraId="131C46D3" w14:textId="77777777">
        <w:trPr>
          <w:cantSplit/>
          <w:tblHeader/>
        </w:trPr>
        <w:tc>
          <w:tcPr>
            <w:tcW w:w="1809" w:type="dxa"/>
          </w:tcPr>
          <w:p w14:paraId="3EBA1835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формирования состава фокус-группы для проведения мастер-класса</w:t>
            </w:r>
          </w:p>
        </w:tc>
        <w:tc>
          <w:tcPr>
            <w:tcW w:w="7830" w:type="dxa"/>
          </w:tcPr>
          <w:p w14:paraId="043F7FF3" w14:textId="52552BBF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участия в качестве участников мастер-класса на конкурсном испытании Оператором привлекаются педагогические работники сферы дополнительного образования города Екатеринбурга. Количества участников группы каждого мастер-класса 6-8 человек. </w:t>
            </w:r>
          </w:p>
        </w:tc>
      </w:tr>
    </w:tbl>
    <w:p w14:paraId="3ED5D34F" w14:textId="77777777" w:rsidR="006C0EBA" w:rsidRDefault="006C0EBA">
      <w:pPr>
        <w:tabs>
          <w:tab w:val="left" w:pos="426"/>
        </w:tabs>
        <w:rPr>
          <w:sz w:val="24"/>
        </w:rPr>
      </w:pPr>
    </w:p>
    <w:p w14:paraId="2C18628E" w14:textId="77777777" w:rsidR="006C0EBA" w:rsidRDefault="00DA37AC" w:rsidP="00653A30">
      <w:pPr>
        <w:numPr>
          <w:ilvl w:val="1"/>
          <w:numId w:val="13"/>
        </w:numPr>
        <w:tabs>
          <w:tab w:val="left" w:pos="426"/>
        </w:tabs>
        <w:jc w:val="both"/>
        <w:rPr>
          <w:sz w:val="24"/>
        </w:rPr>
      </w:pPr>
      <w:r>
        <w:rPr>
          <w:sz w:val="24"/>
        </w:rPr>
        <w:t>Критерии оценки открытого мастер-класса «Новые формы организации обучения и воспитания детей в дополнительном образовании».</w:t>
      </w:r>
    </w:p>
    <w:tbl>
      <w:tblPr>
        <w:tblStyle w:val="afff"/>
        <w:tblW w:w="968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4198"/>
        <w:gridCol w:w="1650"/>
        <w:gridCol w:w="1644"/>
        <w:gridCol w:w="1644"/>
        <w:gridCol w:w="11"/>
      </w:tblGrid>
      <w:tr w:rsidR="006C0EBA" w14:paraId="2CB2C303" w14:textId="77777777">
        <w:trPr>
          <w:cantSplit/>
          <w:tblHeader/>
        </w:trPr>
        <w:tc>
          <w:tcPr>
            <w:tcW w:w="541" w:type="dxa"/>
            <w:vMerge w:val="restart"/>
          </w:tcPr>
          <w:p w14:paraId="3E89A7CB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41F6F827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198" w:type="dxa"/>
            <w:vMerge w:val="restart"/>
          </w:tcPr>
          <w:p w14:paraId="3A9ACF1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4949" w:type="dxa"/>
            <w:gridSpan w:val="4"/>
          </w:tcPr>
          <w:p w14:paraId="6007F79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 50 баллов)</w:t>
            </w:r>
          </w:p>
        </w:tc>
      </w:tr>
      <w:tr w:rsidR="006C0EBA" w14:paraId="31C15DB8" w14:textId="77777777">
        <w:trPr>
          <w:gridAfter w:val="1"/>
          <w:wAfter w:w="11" w:type="dxa"/>
          <w:cantSplit/>
          <w:tblHeader/>
        </w:trPr>
        <w:tc>
          <w:tcPr>
            <w:tcW w:w="541" w:type="dxa"/>
            <w:vMerge/>
          </w:tcPr>
          <w:p w14:paraId="60F00B6D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98" w:type="dxa"/>
            <w:vMerge/>
          </w:tcPr>
          <w:p w14:paraId="73F33D6B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14:paraId="5588367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1644" w:type="dxa"/>
          </w:tcPr>
          <w:p w14:paraId="659F6D1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</w:t>
            </w:r>
          </w:p>
        </w:tc>
        <w:tc>
          <w:tcPr>
            <w:tcW w:w="1644" w:type="dxa"/>
          </w:tcPr>
          <w:p w14:paraId="30290C15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</w:tr>
      <w:tr w:rsidR="006C0EBA" w14:paraId="33CCFB99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62351862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98" w:type="dxa"/>
          </w:tcPr>
          <w:p w14:paraId="29F55ED0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выявить и представить новую форму организации обучения и воспитания детей в дополнительном образовании в рамках реализуемой программы</w:t>
            </w:r>
          </w:p>
        </w:tc>
        <w:tc>
          <w:tcPr>
            <w:tcW w:w="1650" w:type="dxa"/>
          </w:tcPr>
          <w:p w14:paraId="45432B07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3CD680BD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0C159A4C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0811AFBF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59DCF9F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98" w:type="dxa"/>
          </w:tcPr>
          <w:p w14:paraId="0D6D78D5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дифференцировать и предъявить новые профессиональные компетенции по внедрению новых форм в обучении и воспитании детей по программам</w:t>
            </w:r>
          </w:p>
        </w:tc>
        <w:tc>
          <w:tcPr>
            <w:tcW w:w="1650" w:type="dxa"/>
          </w:tcPr>
          <w:p w14:paraId="3BC13488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7E09253C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3FE67B36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753CE32D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298FDFCC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8" w:type="dxa"/>
          </w:tcPr>
          <w:p w14:paraId="0F894B70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представить педагогически обоснованные и эффективные формы, методы, средства и приемы обучения и воспитания детей в рамках программы</w:t>
            </w:r>
          </w:p>
        </w:tc>
        <w:tc>
          <w:tcPr>
            <w:tcW w:w="1650" w:type="dxa"/>
          </w:tcPr>
          <w:p w14:paraId="211FAF40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5793007E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3D86BE3C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308A8877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3BE43E5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98" w:type="dxa"/>
          </w:tcPr>
          <w:p w14:paraId="3E3784C4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вовлечь слушателей мастер-класса в конструктивный диалог и достичь планируемого результата</w:t>
            </w:r>
          </w:p>
        </w:tc>
        <w:tc>
          <w:tcPr>
            <w:tcW w:w="1650" w:type="dxa"/>
          </w:tcPr>
          <w:p w14:paraId="72ED16C9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0C901715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0ED23010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7A744ED8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4DA20EF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98" w:type="dxa"/>
          </w:tcPr>
          <w:p w14:paraId="5D256D2D" w14:textId="287C14A2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целесообразного и обоснованного использования ИКТ, электронных образовательных и информационных ресурсов</w:t>
            </w:r>
          </w:p>
        </w:tc>
        <w:tc>
          <w:tcPr>
            <w:tcW w:w="1650" w:type="dxa"/>
          </w:tcPr>
          <w:p w14:paraId="7FDA47D0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7401E90D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0856868C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0C1E333C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5B01B83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98" w:type="dxa"/>
          </w:tcPr>
          <w:p w14:paraId="6C04163A" w14:textId="3B3040F3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отрефлексировать и представить эффективные практики методического обеспечения качества реализации программы</w:t>
            </w:r>
          </w:p>
        </w:tc>
        <w:tc>
          <w:tcPr>
            <w:tcW w:w="1650" w:type="dxa"/>
          </w:tcPr>
          <w:p w14:paraId="73D59485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63AFB06B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660FEDAF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2A4DCCA8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7DA0446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98" w:type="dxa"/>
          </w:tcPr>
          <w:p w14:paraId="086D5228" w14:textId="2505FB01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отрефлексировать и представить эффективные практики методического сопровождения обучающихся при реализации программы</w:t>
            </w:r>
          </w:p>
        </w:tc>
        <w:tc>
          <w:tcPr>
            <w:tcW w:w="1650" w:type="dxa"/>
          </w:tcPr>
          <w:p w14:paraId="64F56C1F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3641C5D1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144EB3A0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3F7426C2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05B1001C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98" w:type="dxa"/>
          </w:tcPr>
          <w:p w14:paraId="725DD2B0" w14:textId="717B0A56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отрефлексировать и представить эффективные практики методического сопровождения благоприятного психологического климата и педагогической поддержки обучающихся</w:t>
            </w:r>
          </w:p>
        </w:tc>
        <w:tc>
          <w:tcPr>
            <w:tcW w:w="1650" w:type="dxa"/>
          </w:tcPr>
          <w:p w14:paraId="1468A3B3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0D5CC3F3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3AD6046A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4550FD51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65FFA88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98" w:type="dxa"/>
          </w:tcPr>
          <w:p w14:paraId="1BF245C0" w14:textId="18486F32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обеспечить целостность и завершенность мастер-класса, оригинальность формы его проведения</w:t>
            </w:r>
          </w:p>
        </w:tc>
        <w:tc>
          <w:tcPr>
            <w:tcW w:w="1650" w:type="dxa"/>
          </w:tcPr>
          <w:p w14:paraId="386A9B63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6CD7E720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31CA9F60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0BFBAC54" w14:textId="77777777">
        <w:trPr>
          <w:gridAfter w:val="1"/>
          <w:wAfter w:w="11" w:type="dxa"/>
          <w:cantSplit/>
          <w:tblHeader/>
        </w:trPr>
        <w:tc>
          <w:tcPr>
            <w:tcW w:w="541" w:type="dxa"/>
          </w:tcPr>
          <w:p w14:paraId="4F12E54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98" w:type="dxa"/>
          </w:tcPr>
          <w:p w14:paraId="22F3320F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анализировать мастер-класс для установления соответствия содержания, методов и средств поставленными целям и задачам</w:t>
            </w:r>
          </w:p>
        </w:tc>
        <w:tc>
          <w:tcPr>
            <w:tcW w:w="1650" w:type="dxa"/>
          </w:tcPr>
          <w:p w14:paraId="66D42BAF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44" w:type="dxa"/>
          </w:tcPr>
          <w:p w14:paraId="749CC84A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44" w:type="dxa"/>
          </w:tcPr>
          <w:p w14:paraId="3DBCB86B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</w:tbl>
    <w:p w14:paraId="510EC29E" w14:textId="77777777" w:rsidR="006C0EBA" w:rsidRDefault="006C0EBA">
      <w:pPr>
        <w:rPr>
          <w:sz w:val="24"/>
        </w:rPr>
      </w:pPr>
    </w:p>
    <w:p w14:paraId="3E4D18C4" w14:textId="77777777" w:rsidR="006C0EBA" w:rsidRDefault="00DA37AC">
      <w:pPr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Требования и критерии оценки импровизационного конкурса </w:t>
      </w:r>
    </w:p>
    <w:p w14:paraId="2EBBEA3A" w14:textId="593D2B47" w:rsidR="006C0EBA" w:rsidRDefault="00DA37A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«4К: командообразование, креативность, коммуникации и критическое мышление»</w:t>
      </w:r>
      <w:r w:rsidR="00653A30">
        <w:rPr>
          <w:color w:val="000000"/>
          <w:sz w:val="24"/>
        </w:rPr>
        <w:t xml:space="preserve"> </w:t>
      </w:r>
      <w:r>
        <w:rPr>
          <w:color w:val="000000"/>
          <w:sz w:val="24"/>
        </w:rPr>
        <w:t>(Далее – «4К»).</w:t>
      </w:r>
    </w:p>
    <w:p w14:paraId="7A15706F" w14:textId="77777777" w:rsidR="006C0EBA" w:rsidRDefault="00DA37A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Требования и условия проведения импровизационного конкурса «4К»</w:t>
      </w:r>
    </w:p>
    <w:tbl>
      <w:tblPr>
        <w:tblStyle w:val="afff0"/>
        <w:tblW w:w="96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512"/>
      </w:tblGrid>
      <w:tr w:rsidR="006C0EBA" w14:paraId="3978B6D7" w14:textId="77777777">
        <w:trPr>
          <w:cantSplit/>
          <w:tblHeader/>
        </w:trPr>
        <w:tc>
          <w:tcPr>
            <w:tcW w:w="2127" w:type="dxa"/>
          </w:tcPr>
          <w:p w14:paraId="23874976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требования импровизационного конкурса</w:t>
            </w:r>
          </w:p>
        </w:tc>
        <w:tc>
          <w:tcPr>
            <w:tcW w:w="7512" w:type="dxa"/>
          </w:tcPr>
          <w:p w14:paraId="181A0684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 «4К» нацелен на групповую командную деятельность участников в соответствии с заданием, содержание которого становится известно непосредственно перед началом испытания. Команды конкурсантов формируются по результатам жеребьевки, каждая из команд самостоятельно организуется на выполнение задания в соответствии с заданным регламентом и представление результатов работы другим командам и членам жюри, в присутствии которых осуществляется весь процесс.</w:t>
            </w:r>
          </w:p>
        </w:tc>
      </w:tr>
      <w:tr w:rsidR="006C0EBA" w14:paraId="6F387A8D" w14:textId="77777777">
        <w:trPr>
          <w:cantSplit/>
          <w:tblHeader/>
        </w:trPr>
        <w:tc>
          <w:tcPr>
            <w:tcW w:w="2127" w:type="dxa"/>
          </w:tcPr>
          <w:p w14:paraId="670B3B7B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34F5D4AC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условиям проведения импровизационного конкурса</w:t>
            </w:r>
          </w:p>
        </w:tc>
        <w:tc>
          <w:tcPr>
            <w:tcW w:w="7512" w:type="dxa"/>
          </w:tcPr>
          <w:p w14:paraId="55EC8F0B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испытания 150 минут, в течение которых участники знакомятся с содержанием задания, регламентом его выполнения, распределяет роли, выполняют задание и представляют результаты командной работы.</w:t>
            </w:r>
          </w:p>
        </w:tc>
      </w:tr>
    </w:tbl>
    <w:p w14:paraId="64C26017" w14:textId="77777777" w:rsidR="006C0EBA" w:rsidRDefault="00DA37A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</w:p>
    <w:p w14:paraId="0FED4FB7" w14:textId="77777777" w:rsidR="006C0EBA" w:rsidRDefault="00DA37AC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Критерии оценки импровизированного конкурса «4К»</w:t>
      </w:r>
    </w:p>
    <w:tbl>
      <w:tblPr>
        <w:tblStyle w:val="afff1"/>
        <w:tblW w:w="96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"/>
        <w:gridCol w:w="4177"/>
        <w:gridCol w:w="1695"/>
        <w:gridCol w:w="1695"/>
        <w:gridCol w:w="1559"/>
      </w:tblGrid>
      <w:tr w:rsidR="006C0EBA" w14:paraId="22CC466D" w14:textId="77777777">
        <w:trPr>
          <w:cantSplit/>
          <w:tblHeader/>
        </w:trPr>
        <w:tc>
          <w:tcPr>
            <w:tcW w:w="514" w:type="dxa"/>
            <w:vMerge w:val="restart"/>
          </w:tcPr>
          <w:p w14:paraId="1E17CE8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177" w:type="dxa"/>
            <w:vMerge w:val="restart"/>
          </w:tcPr>
          <w:p w14:paraId="125B3A4F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</w:t>
            </w:r>
          </w:p>
        </w:tc>
        <w:tc>
          <w:tcPr>
            <w:tcW w:w="4949" w:type="dxa"/>
            <w:gridSpan w:val="3"/>
          </w:tcPr>
          <w:p w14:paraId="50D8A8B0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 12)</w:t>
            </w:r>
          </w:p>
        </w:tc>
      </w:tr>
      <w:tr w:rsidR="006C0EBA" w14:paraId="16A38E21" w14:textId="77777777">
        <w:trPr>
          <w:cantSplit/>
          <w:tblHeader/>
        </w:trPr>
        <w:tc>
          <w:tcPr>
            <w:tcW w:w="514" w:type="dxa"/>
            <w:vMerge/>
          </w:tcPr>
          <w:p w14:paraId="11B678F3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77" w:type="dxa"/>
            <w:vMerge/>
          </w:tcPr>
          <w:p w14:paraId="204AC258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6F0E690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1695" w:type="dxa"/>
          </w:tcPr>
          <w:p w14:paraId="16E13C0B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9C93282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0EBA" w14:paraId="6C281FF3" w14:textId="77777777">
        <w:trPr>
          <w:cantSplit/>
          <w:tblHeader/>
        </w:trPr>
        <w:tc>
          <w:tcPr>
            <w:tcW w:w="514" w:type="dxa"/>
          </w:tcPr>
          <w:p w14:paraId="1B9046DB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</w:tcPr>
          <w:p w14:paraId="08FB0240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продуктивно работать в команде</w:t>
            </w:r>
          </w:p>
        </w:tc>
        <w:tc>
          <w:tcPr>
            <w:tcW w:w="1695" w:type="dxa"/>
          </w:tcPr>
          <w:p w14:paraId="2091F7B1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95" w:type="dxa"/>
          </w:tcPr>
          <w:p w14:paraId="1AD7FBBF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559" w:type="dxa"/>
          </w:tcPr>
          <w:p w14:paraId="6AE19BEF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064C49BE" w14:textId="77777777">
        <w:trPr>
          <w:cantSplit/>
          <w:tblHeader/>
        </w:trPr>
        <w:tc>
          <w:tcPr>
            <w:tcW w:w="514" w:type="dxa"/>
          </w:tcPr>
          <w:p w14:paraId="5A5E9E7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</w:tcPr>
          <w:p w14:paraId="7AF3334B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техниками и приемами общения (слушания, убеждения) и вовлечения в деятельность с учетом индивидуальностей членов команды</w:t>
            </w:r>
          </w:p>
        </w:tc>
        <w:tc>
          <w:tcPr>
            <w:tcW w:w="1695" w:type="dxa"/>
          </w:tcPr>
          <w:p w14:paraId="5F03B72F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95" w:type="dxa"/>
          </w:tcPr>
          <w:p w14:paraId="2C97787E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559" w:type="dxa"/>
          </w:tcPr>
          <w:p w14:paraId="49F63B43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178BF447" w14:textId="77777777">
        <w:trPr>
          <w:cantSplit/>
          <w:tblHeader/>
        </w:trPr>
        <w:tc>
          <w:tcPr>
            <w:tcW w:w="514" w:type="dxa"/>
          </w:tcPr>
          <w:p w14:paraId="37B5ADA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77" w:type="dxa"/>
          </w:tcPr>
          <w:p w14:paraId="4FD4B3C4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навыками критического мышления и коллективного принятия решения</w:t>
            </w:r>
          </w:p>
        </w:tc>
        <w:tc>
          <w:tcPr>
            <w:tcW w:w="1695" w:type="dxa"/>
          </w:tcPr>
          <w:p w14:paraId="2E0151F4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95" w:type="dxa"/>
          </w:tcPr>
          <w:p w14:paraId="03B1B8C3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559" w:type="dxa"/>
          </w:tcPr>
          <w:p w14:paraId="5409D061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1BFA57E0" w14:textId="77777777">
        <w:trPr>
          <w:cantSplit/>
          <w:tblHeader/>
        </w:trPr>
        <w:tc>
          <w:tcPr>
            <w:tcW w:w="514" w:type="dxa"/>
          </w:tcPr>
          <w:p w14:paraId="6F2715D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77" w:type="dxa"/>
          </w:tcPr>
          <w:p w14:paraId="497EC9D4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Креативность и оригинальность решений коммуникативных тактик</w:t>
            </w:r>
          </w:p>
        </w:tc>
        <w:tc>
          <w:tcPr>
            <w:tcW w:w="1695" w:type="dxa"/>
          </w:tcPr>
          <w:p w14:paraId="20119E50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95" w:type="dxa"/>
          </w:tcPr>
          <w:p w14:paraId="5EF323CD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559" w:type="dxa"/>
          </w:tcPr>
          <w:p w14:paraId="30B146EA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2425436E" w14:textId="77777777">
        <w:trPr>
          <w:cantSplit/>
          <w:tblHeader/>
        </w:trPr>
        <w:tc>
          <w:tcPr>
            <w:tcW w:w="514" w:type="dxa"/>
          </w:tcPr>
          <w:p w14:paraId="6E09F02F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77" w:type="dxa"/>
          </w:tcPr>
          <w:p w14:paraId="0E5023AD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Проявление самостоятельности и лидерских качеств в принятии решений в условиях неопределенности</w:t>
            </w:r>
          </w:p>
        </w:tc>
        <w:tc>
          <w:tcPr>
            <w:tcW w:w="1695" w:type="dxa"/>
          </w:tcPr>
          <w:p w14:paraId="33756D34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695" w:type="dxa"/>
          </w:tcPr>
          <w:p w14:paraId="3AEB3710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559" w:type="dxa"/>
          </w:tcPr>
          <w:p w14:paraId="6CAC2C1D" w14:textId="77777777" w:rsidR="006C0EBA" w:rsidRDefault="00DA3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</w:tbl>
    <w:p w14:paraId="4498A635" w14:textId="77777777" w:rsidR="006C0EBA" w:rsidRDefault="006C0EBA">
      <w:pPr>
        <w:ind w:left="786"/>
        <w:jc w:val="both"/>
        <w:rPr>
          <w:sz w:val="24"/>
        </w:rPr>
      </w:pPr>
    </w:p>
    <w:p w14:paraId="2F2D1187" w14:textId="5981CDA2" w:rsidR="006C0EBA" w:rsidRDefault="00DA37AC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Требования и критерии оценки к конкурсному испытанию «</w:t>
      </w:r>
      <w:r w:rsidR="00653A30">
        <w:rPr>
          <w:sz w:val="24"/>
        </w:rPr>
        <w:t>Педагогическая ситуация</w:t>
      </w:r>
      <w:r>
        <w:rPr>
          <w:sz w:val="24"/>
        </w:rPr>
        <w:t>»</w:t>
      </w:r>
    </w:p>
    <w:p w14:paraId="6F062C73" w14:textId="017849DC" w:rsidR="006C0EBA" w:rsidRDefault="00DA37AC">
      <w:pPr>
        <w:numPr>
          <w:ilvl w:val="1"/>
          <w:numId w:val="13"/>
        </w:numPr>
        <w:jc w:val="both"/>
        <w:rPr>
          <w:sz w:val="24"/>
        </w:rPr>
      </w:pPr>
      <w:r>
        <w:rPr>
          <w:sz w:val="24"/>
        </w:rPr>
        <w:lastRenderedPageBreak/>
        <w:t>Требования к конкурсному испытанию. «</w:t>
      </w:r>
      <w:r w:rsidR="002C6EEB">
        <w:rPr>
          <w:sz w:val="24"/>
        </w:rPr>
        <w:t>Педагогическая ситуация</w:t>
      </w:r>
      <w:r>
        <w:rPr>
          <w:sz w:val="24"/>
        </w:rPr>
        <w:t>».</w:t>
      </w:r>
    </w:p>
    <w:tbl>
      <w:tblPr>
        <w:tblStyle w:val="afff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7"/>
        <w:gridCol w:w="7495"/>
      </w:tblGrid>
      <w:tr w:rsidR="006C0EBA" w14:paraId="3E816AD3" w14:textId="77777777" w:rsidTr="005A6F50">
        <w:trPr>
          <w:cantSplit/>
          <w:tblHeader/>
        </w:trPr>
        <w:tc>
          <w:tcPr>
            <w:tcW w:w="1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1C2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7F55D496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условиям проведения к конкурсному испытанию </w:t>
            </w:r>
          </w:p>
        </w:tc>
        <w:tc>
          <w:tcPr>
            <w:tcW w:w="3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7B07" w14:textId="77777777" w:rsidR="006C0EBA" w:rsidRDefault="00DC4B7C" w:rsidP="00DC4B7C">
            <w:pPr>
              <w:rPr>
                <w:sz w:val="22"/>
                <w:szCs w:val="22"/>
              </w:rPr>
            </w:pPr>
            <w:r w:rsidRPr="00DC4B7C">
              <w:rPr>
                <w:sz w:val="22"/>
                <w:szCs w:val="22"/>
              </w:rPr>
              <w:t>Задача конкурсанта предложить решение педагогической ситуации, представленной во фрагменте из кинофильма.</w:t>
            </w:r>
          </w:p>
        </w:tc>
      </w:tr>
    </w:tbl>
    <w:p w14:paraId="05EBEBBC" w14:textId="77777777" w:rsidR="006C0EBA" w:rsidRDefault="00DA37AC">
      <w:pPr>
        <w:numPr>
          <w:ilvl w:val="1"/>
          <w:numId w:val="13"/>
        </w:numPr>
        <w:tabs>
          <w:tab w:val="left" w:pos="426"/>
        </w:tabs>
        <w:rPr>
          <w:sz w:val="24"/>
        </w:rPr>
      </w:pPr>
      <w:r>
        <w:rPr>
          <w:sz w:val="24"/>
        </w:rPr>
        <w:t>Критерии оценивания конкурса «</w:t>
      </w:r>
      <w:r w:rsidR="00DC4B7C">
        <w:rPr>
          <w:sz w:val="24"/>
        </w:rPr>
        <w:t>Педагогическая ситуация</w:t>
      </w:r>
      <w:r>
        <w:rPr>
          <w:sz w:val="24"/>
        </w:rPr>
        <w:t>».</w:t>
      </w:r>
    </w:p>
    <w:tbl>
      <w:tblPr>
        <w:tblStyle w:val="afff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8"/>
        <w:gridCol w:w="3977"/>
        <w:gridCol w:w="1717"/>
        <w:gridCol w:w="1933"/>
        <w:gridCol w:w="1737"/>
      </w:tblGrid>
      <w:tr w:rsidR="006C0EBA" w14:paraId="2CBEC5E0" w14:textId="77777777" w:rsidTr="005A6F50">
        <w:trPr>
          <w:cantSplit/>
          <w:tblHeader/>
        </w:trPr>
        <w:tc>
          <w:tcPr>
            <w:tcW w:w="277" w:type="pct"/>
            <w:vMerge w:val="restart"/>
          </w:tcPr>
          <w:p w14:paraId="46BF3EEC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006" w:type="pct"/>
            <w:vMerge w:val="restart"/>
          </w:tcPr>
          <w:p w14:paraId="31DDC358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Критерии </w:t>
            </w:r>
          </w:p>
        </w:tc>
        <w:tc>
          <w:tcPr>
            <w:tcW w:w="2717" w:type="pct"/>
            <w:gridSpan w:val="3"/>
          </w:tcPr>
          <w:p w14:paraId="239BD81E" w14:textId="77777777" w:rsidR="006C0EBA" w:rsidRDefault="00DA37AC" w:rsidP="00DC4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 1</w:t>
            </w:r>
            <w:r w:rsidR="00DC4B7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баллов)</w:t>
            </w:r>
          </w:p>
        </w:tc>
      </w:tr>
      <w:tr w:rsidR="006C0EBA" w14:paraId="6B7F244E" w14:textId="77777777" w:rsidTr="005A6F50">
        <w:trPr>
          <w:cantSplit/>
          <w:tblHeader/>
        </w:trPr>
        <w:tc>
          <w:tcPr>
            <w:tcW w:w="277" w:type="pct"/>
            <w:vMerge/>
          </w:tcPr>
          <w:p w14:paraId="2DB9E716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06" w:type="pct"/>
            <w:vMerge/>
          </w:tcPr>
          <w:p w14:paraId="4FE3001F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528889E4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975" w:type="pct"/>
          </w:tcPr>
          <w:p w14:paraId="5B1EC77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pct"/>
          </w:tcPr>
          <w:p w14:paraId="46D81A8B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C0EBA" w14:paraId="4C1DB033" w14:textId="77777777" w:rsidTr="005A6F50">
        <w:trPr>
          <w:cantSplit/>
          <w:tblHeader/>
        </w:trPr>
        <w:tc>
          <w:tcPr>
            <w:tcW w:w="277" w:type="pct"/>
          </w:tcPr>
          <w:p w14:paraId="07A0AE10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6" w:type="pct"/>
          </w:tcPr>
          <w:p w14:paraId="3A425AAE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Понимание основных тенденций и стратегий развития сферы дополнительного образования</w:t>
            </w:r>
          </w:p>
        </w:tc>
        <w:tc>
          <w:tcPr>
            <w:tcW w:w="866" w:type="pct"/>
          </w:tcPr>
          <w:p w14:paraId="1E9D87E6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 или недостаточно</w:t>
            </w:r>
          </w:p>
        </w:tc>
        <w:tc>
          <w:tcPr>
            <w:tcW w:w="975" w:type="pct"/>
          </w:tcPr>
          <w:p w14:paraId="1C734F5C" w14:textId="2888C7CB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Представлено достаточно </w:t>
            </w:r>
          </w:p>
        </w:tc>
        <w:tc>
          <w:tcPr>
            <w:tcW w:w="876" w:type="pct"/>
          </w:tcPr>
          <w:p w14:paraId="0EB836DF" w14:textId="22658772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Представлено в полной мере</w:t>
            </w:r>
          </w:p>
        </w:tc>
      </w:tr>
      <w:tr w:rsidR="006C0EBA" w14:paraId="7385E71F" w14:textId="77777777" w:rsidTr="005A6F50">
        <w:trPr>
          <w:cantSplit/>
          <w:tblHeader/>
        </w:trPr>
        <w:tc>
          <w:tcPr>
            <w:tcW w:w="277" w:type="pct"/>
          </w:tcPr>
          <w:p w14:paraId="29FD6E4B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06" w:type="pct"/>
          </w:tcPr>
          <w:p w14:paraId="7A7CFDF2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к рефлексии и умение проводить педагогический анализ собственной профессиональной деятельности</w:t>
            </w:r>
          </w:p>
        </w:tc>
        <w:tc>
          <w:tcPr>
            <w:tcW w:w="866" w:type="pct"/>
          </w:tcPr>
          <w:p w14:paraId="282730C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 или недостаточны</w:t>
            </w:r>
          </w:p>
        </w:tc>
        <w:tc>
          <w:tcPr>
            <w:tcW w:w="975" w:type="pct"/>
          </w:tcPr>
          <w:p w14:paraId="0287833D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Достаточны </w:t>
            </w:r>
          </w:p>
        </w:tc>
        <w:tc>
          <w:tcPr>
            <w:tcW w:w="876" w:type="pct"/>
          </w:tcPr>
          <w:p w14:paraId="23C26413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Представлены в полной мере</w:t>
            </w:r>
          </w:p>
        </w:tc>
      </w:tr>
      <w:tr w:rsidR="006C0EBA" w14:paraId="28BB1D5C" w14:textId="77777777" w:rsidTr="005A6F50">
        <w:trPr>
          <w:cantSplit/>
          <w:tblHeader/>
        </w:trPr>
        <w:tc>
          <w:tcPr>
            <w:tcW w:w="277" w:type="pct"/>
          </w:tcPr>
          <w:p w14:paraId="73008645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06" w:type="pct"/>
          </w:tcPr>
          <w:p w14:paraId="762C0890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Актуальность и целесообразность предложений с учетом возможности их реализации</w:t>
            </w:r>
          </w:p>
        </w:tc>
        <w:tc>
          <w:tcPr>
            <w:tcW w:w="866" w:type="pct"/>
          </w:tcPr>
          <w:p w14:paraId="12517420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 или недостаточны</w:t>
            </w:r>
          </w:p>
        </w:tc>
        <w:tc>
          <w:tcPr>
            <w:tcW w:w="975" w:type="pct"/>
          </w:tcPr>
          <w:p w14:paraId="59E0B42F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Достаточны </w:t>
            </w:r>
          </w:p>
        </w:tc>
        <w:tc>
          <w:tcPr>
            <w:tcW w:w="876" w:type="pct"/>
          </w:tcPr>
          <w:p w14:paraId="1C6D50A2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Представлены в полной мере</w:t>
            </w:r>
          </w:p>
        </w:tc>
      </w:tr>
      <w:tr w:rsidR="006C0EBA" w14:paraId="0AB8D18E" w14:textId="77777777" w:rsidTr="005A6F50">
        <w:trPr>
          <w:cantSplit/>
          <w:tblHeader/>
        </w:trPr>
        <w:tc>
          <w:tcPr>
            <w:tcW w:w="277" w:type="pct"/>
          </w:tcPr>
          <w:p w14:paraId="2D622957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06" w:type="pct"/>
          </w:tcPr>
          <w:p w14:paraId="29D8BD0F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аргументации и логическая структура послания. Способности участника конкурса логически и аргументировано излагать свои идеи и предложения</w:t>
            </w:r>
          </w:p>
        </w:tc>
        <w:tc>
          <w:tcPr>
            <w:tcW w:w="866" w:type="pct"/>
          </w:tcPr>
          <w:p w14:paraId="7AD9A2BD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975" w:type="pct"/>
          </w:tcPr>
          <w:p w14:paraId="0A45390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достаточной мере</w:t>
            </w:r>
          </w:p>
        </w:tc>
        <w:tc>
          <w:tcPr>
            <w:tcW w:w="876" w:type="pct"/>
          </w:tcPr>
          <w:p w14:paraId="1CA89715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6C0EBA" w14:paraId="59AD2C10" w14:textId="77777777" w:rsidTr="005A6F50">
        <w:trPr>
          <w:cantSplit/>
          <w:tblHeader/>
        </w:trPr>
        <w:tc>
          <w:tcPr>
            <w:tcW w:w="277" w:type="pct"/>
          </w:tcPr>
          <w:p w14:paraId="6F4BEEA7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06" w:type="pct"/>
          </w:tcPr>
          <w:p w14:paraId="4F0F741A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 публичного выступления</w:t>
            </w:r>
          </w:p>
        </w:tc>
        <w:tc>
          <w:tcPr>
            <w:tcW w:w="866" w:type="pct"/>
          </w:tcPr>
          <w:p w14:paraId="1EE5F7F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975" w:type="pct"/>
          </w:tcPr>
          <w:p w14:paraId="7766957F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достаточной мере</w:t>
            </w:r>
          </w:p>
        </w:tc>
        <w:tc>
          <w:tcPr>
            <w:tcW w:w="876" w:type="pct"/>
          </w:tcPr>
          <w:p w14:paraId="35821004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</w:tbl>
    <w:p w14:paraId="63804E02" w14:textId="77777777" w:rsidR="006C0EBA" w:rsidRDefault="006C0EBA">
      <w:pPr>
        <w:rPr>
          <w:b/>
          <w:sz w:val="24"/>
        </w:rPr>
      </w:pPr>
    </w:p>
    <w:p w14:paraId="4C3D87A8" w14:textId="77777777" w:rsidR="006C0EBA" w:rsidRDefault="00DA37AC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Требования и критерии оценки участия в </w:t>
      </w:r>
      <w:r w:rsidR="00DC4B7C">
        <w:rPr>
          <w:sz w:val="24"/>
        </w:rPr>
        <w:t>конкурсном задании «Педагогическая дуэль»</w:t>
      </w:r>
      <w:r>
        <w:rPr>
          <w:sz w:val="24"/>
        </w:rPr>
        <w:t>.</w:t>
      </w:r>
    </w:p>
    <w:p w14:paraId="6F8A0534" w14:textId="77777777" w:rsidR="006C0EBA" w:rsidRDefault="00DA37AC">
      <w:pPr>
        <w:numPr>
          <w:ilvl w:val="1"/>
          <w:numId w:val="13"/>
        </w:numPr>
        <w:jc w:val="both"/>
        <w:rPr>
          <w:sz w:val="24"/>
        </w:rPr>
      </w:pPr>
      <w:r>
        <w:rPr>
          <w:sz w:val="24"/>
        </w:rPr>
        <w:t>Требования к конкурсному испытанию.</w:t>
      </w:r>
    </w:p>
    <w:tbl>
      <w:tblPr>
        <w:tblStyle w:val="afff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64"/>
        <w:gridCol w:w="7848"/>
      </w:tblGrid>
      <w:tr w:rsidR="006C0EBA" w14:paraId="01AA6979" w14:textId="77777777" w:rsidTr="005A6F50">
        <w:trPr>
          <w:cantSplit/>
          <w:tblHeader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9F8B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14:paraId="3C535084" w14:textId="2C09EBF1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условиям выполнения задания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BA8F" w14:textId="77777777" w:rsidR="006C0EBA" w:rsidRDefault="00DA37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продолжительность конкурсного </w:t>
            </w:r>
            <w:r w:rsidR="00DC4B7C">
              <w:rPr>
                <w:sz w:val="24"/>
              </w:rPr>
              <w:t xml:space="preserve">задании </w:t>
            </w:r>
            <w:r>
              <w:rPr>
                <w:sz w:val="22"/>
                <w:szCs w:val="22"/>
              </w:rPr>
              <w:t xml:space="preserve">– </w:t>
            </w:r>
            <w:r w:rsidR="00DC4B7C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60</w:t>
            </w:r>
            <w:r w:rsidR="00DC4B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минут.</w:t>
            </w:r>
          </w:p>
          <w:p w14:paraId="5EB5DB49" w14:textId="77777777" w:rsidR="006C0EBA" w:rsidRDefault="00DA37AC" w:rsidP="00DC4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</w:t>
            </w:r>
            <w:r w:rsidR="00DC4B7C">
              <w:rPr>
                <w:sz w:val="22"/>
                <w:szCs w:val="22"/>
              </w:rPr>
              <w:t>ы выдаются в день финала, путём жеребьевки.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C0EBA" w14:paraId="303C4CFD" w14:textId="77777777" w:rsidTr="005A6F50">
        <w:trPr>
          <w:cantSplit/>
          <w:tblHeader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F44B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выполнению задания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909A" w14:textId="77777777" w:rsidR="006C0EBA" w:rsidRDefault="00DA37AC" w:rsidP="00DC4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Конкурсанты формулируют свои профессиональные взгляды, ценност</w:t>
            </w:r>
            <w:r w:rsidR="00DC4B7C">
              <w:rPr>
                <w:sz w:val="22"/>
                <w:szCs w:val="22"/>
              </w:rPr>
              <w:t xml:space="preserve">и, позиции в формате дебатов </w:t>
            </w:r>
          </w:p>
        </w:tc>
      </w:tr>
    </w:tbl>
    <w:p w14:paraId="1462660C" w14:textId="77777777" w:rsidR="006C0EBA" w:rsidRDefault="00DA37AC">
      <w:pPr>
        <w:numPr>
          <w:ilvl w:val="1"/>
          <w:numId w:val="13"/>
        </w:numPr>
        <w:jc w:val="both"/>
        <w:rPr>
          <w:sz w:val="24"/>
        </w:rPr>
      </w:pPr>
      <w:r>
        <w:rPr>
          <w:sz w:val="24"/>
        </w:rPr>
        <w:t xml:space="preserve">Критерии оценивания участия в </w:t>
      </w:r>
      <w:r w:rsidR="00DC4B7C">
        <w:rPr>
          <w:sz w:val="24"/>
        </w:rPr>
        <w:t>конкурсном задании «Педагогическая дуэль»</w:t>
      </w:r>
    </w:p>
    <w:tbl>
      <w:tblPr>
        <w:tblStyle w:val="aff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7"/>
        <w:gridCol w:w="4311"/>
        <w:gridCol w:w="1743"/>
        <w:gridCol w:w="1743"/>
        <w:gridCol w:w="1588"/>
      </w:tblGrid>
      <w:tr w:rsidR="006C0EBA" w14:paraId="5DF16571" w14:textId="77777777" w:rsidTr="005A6F50">
        <w:trPr>
          <w:cantSplit/>
          <w:tblHeader/>
        </w:trPr>
        <w:tc>
          <w:tcPr>
            <w:tcW w:w="266" w:type="pct"/>
            <w:vMerge w:val="restart"/>
          </w:tcPr>
          <w:p w14:paraId="1DF18F90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75" w:type="pct"/>
            <w:vMerge w:val="restart"/>
          </w:tcPr>
          <w:p w14:paraId="571D3970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</w:t>
            </w:r>
          </w:p>
        </w:tc>
        <w:tc>
          <w:tcPr>
            <w:tcW w:w="2559" w:type="pct"/>
            <w:gridSpan w:val="3"/>
          </w:tcPr>
          <w:p w14:paraId="17316B63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(максимум –40)</w:t>
            </w:r>
          </w:p>
        </w:tc>
      </w:tr>
      <w:tr w:rsidR="006C0EBA" w14:paraId="10B9051B" w14:textId="77777777" w:rsidTr="005A6F50">
        <w:trPr>
          <w:cantSplit/>
          <w:tblHeader/>
        </w:trPr>
        <w:tc>
          <w:tcPr>
            <w:tcW w:w="266" w:type="pct"/>
            <w:vMerge/>
          </w:tcPr>
          <w:p w14:paraId="10CD8DE6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75" w:type="pct"/>
            <w:vMerge/>
          </w:tcPr>
          <w:p w14:paraId="38C96EF9" w14:textId="77777777" w:rsidR="006C0EBA" w:rsidRDefault="006C0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9" w:type="pct"/>
          </w:tcPr>
          <w:p w14:paraId="22B305B3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879" w:type="pct"/>
          </w:tcPr>
          <w:p w14:paraId="48EE633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</w:t>
            </w:r>
          </w:p>
        </w:tc>
        <w:tc>
          <w:tcPr>
            <w:tcW w:w="801" w:type="pct"/>
          </w:tcPr>
          <w:p w14:paraId="7C602D5B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</w:tr>
      <w:tr w:rsidR="006C0EBA" w14:paraId="119FEFED" w14:textId="77777777" w:rsidTr="005A6F50">
        <w:trPr>
          <w:cantSplit/>
          <w:tblHeader/>
        </w:trPr>
        <w:tc>
          <w:tcPr>
            <w:tcW w:w="266" w:type="pct"/>
          </w:tcPr>
          <w:p w14:paraId="250598D4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75" w:type="pct"/>
          </w:tcPr>
          <w:p w14:paraId="62C4C372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и понимание современных тенденций развития дополнительного образования детей </w:t>
            </w:r>
          </w:p>
        </w:tc>
        <w:tc>
          <w:tcPr>
            <w:tcW w:w="879" w:type="pct"/>
          </w:tcPr>
          <w:p w14:paraId="318AE2B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879" w:type="pct"/>
          </w:tcPr>
          <w:p w14:paraId="3828CC24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801" w:type="pct"/>
          </w:tcPr>
          <w:p w14:paraId="102C615D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6C0EBA" w14:paraId="2D663F12" w14:textId="77777777" w:rsidTr="005A6F50">
        <w:trPr>
          <w:cantSplit/>
          <w:tblHeader/>
        </w:trPr>
        <w:tc>
          <w:tcPr>
            <w:tcW w:w="266" w:type="pct"/>
          </w:tcPr>
          <w:p w14:paraId="3FC400FC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75" w:type="pct"/>
          </w:tcPr>
          <w:p w14:paraId="5D668BA0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и профессиональная эрудиция</w:t>
            </w:r>
          </w:p>
        </w:tc>
        <w:tc>
          <w:tcPr>
            <w:tcW w:w="879" w:type="pct"/>
          </w:tcPr>
          <w:p w14:paraId="42076F4A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879" w:type="pct"/>
          </w:tcPr>
          <w:p w14:paraId="32452E85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801" w:type="pct"/>
          </w:tcPr>
          <w:p w14:paraId="2316667B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6C0EBA" w14:paraId="005D6AFE" w14:textId="77777777" w:rsidTr="005A6F50">
        <w:trPr>
          <w:cantSplit/>
          <w:tblHeader/>
        </w:trPr>
        <w:tc>
          <w:tcPr>
            <w:tcW w:w="266" w:type="pct"/>
          </w:tcPr>
          <w:p w14:paraId="468E6CD5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75" w:type="pct"/>
          </w:tcPr>
          <w:p w14:paraId="60F1F24E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риторическими навыками публичной и деловой речи</w:t>
            </w:r>
          </w:p>
        </w:tc>
        <w:tc>
          <w:tcPr>
            <w:tcW w:w="879" w:type="pct"/>
          </w:tcPr>
          <w:p w14:paraId="3CE98CC0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879" w:type="pct"/>
          </w:tcPr>
          <w:p w14:paraId="66C98999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801" w:type="pct"/>
          </w:tcPr>
          <w:p w14:paraId="5CB0A95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6C0EBA" w14:paraId="189FE984" w14:textId="77777777" w:rsidTr="005A6F50">
        <w:trPr>
          <w:cantSplit/>
          <w:tblHeader/>
        </w:trPr>
        <w:tc>
          <w:tcPr>
            <w:tcW w:w="266" w:type="pct"/>
          </w:tcPr>
          <w:p w14:paraId="1ADE337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75" w:type="pct"/>
          </w:tcPr>
          <w:p w14:paraId="596947FA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Креативность и оригинальность предложений</w:t>
            </w:r>
          </w:p>
        </w:tc>
        <w:tc>
          <w:tcPr>
            <w:tcW w:w="879" w:type="pct"/>
          </w:tcPr>
          <w:p w14:paraId="36FB31B0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879" w:type="pct"/>
          </w:tcPr>
          <w:p w14:paraId="5DAE0E0B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801" w:type="pct"/>
          </w:tcPr>
          <w:p w14:paraId="795DA56B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6C0EBA" w14:paraId="6E6387DA" w14:textId="77777777" w:rsidTr="005A6F50">
        <w:trPr>
          <w:cantSplit/>
          <w:tblHeader/>
        </w:trPr>
        <w:tc>
          <w:tcPr>
            <w:tcW w:w="266" w:type="pct"/>
          </w:tcPr>
          <w:p w14:paraId="49CE394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75" w:type="pct"/>
          </w:tcPr>
          <w:p w14:paraId="077942B3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Реалистичность и ответственность в суждениях</w:t>
            </w:r>
          </w:p>
        </w:tc>
        <w:tc>
          <w:tcPr>
            <w:tcW w:w="879" w:type="pct"/>
          </w:tcPr>
          <w:p w14:paraId="52008CF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879" w:type="pct"/>
          </w:tcPr>
          <w:p w14:paraId="7A2BD110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801" w:type="pct"/>
          </w:tcPr>
          <w:p w14:paraId="7E005901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6C0EBA" w14:paraId="31E36D37" w14:textId="77777777" w:rsidTr="005A6F50">
        <w:trPr>
          <w:cantSplit/>
          <w:tblHeader/>
        </w:trPr>
        <w:tc>
          <w:tcPr>
            <w:tcW w:w="266" w:type="pct"/>
          </w:tcPr>
          <w:p w14:paraId="7B5FA636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75" w:type="pct"/>
          </w:tcPr>
          <w:p w14:paraId="1F7854BD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Точность в представлении решений и выводов</w:t>
            </w:r>
          </w:p>
        </w:tc>
        <w:tc>
          <w:tcPr>
            <w:tcW w:w="879" w:type="pct"/>
          </w:tcPr>
          <w:p w14:paraId="66579885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879" w:type="pct"/>
          </w:tcPr>
          <w:p w14:paraId="4983198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801" w:type="pct"/>
          </w:tcPr>
          <w:p w14:paraId="4578445D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6C0EBA" w14:paraId="4F5AF557" w14:textId="77777777" w:rsidTr="005A6F50">
        <w:trPr>
          <w:cantSplit/>
          <w:tblHeader/>
        </w:trPr>
        <w:tc>
          <w:tcPr>
            <w:tcW w:w="266" w:type="pct"/>
          </w:tcPr>
          <w:p w14:paraId="7CE1B11E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75" w:type="pct"/>
          </w:tcPr>
          <w:p w14:paraId="7954B971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Аргументированность, обоснованность, логичность</w:t>
            </w:r>
          </w:p>
        </w:tc>
        <w:tc>
          <w:tcPr>
            <w:tcW w:w="879" w:type="pct"/>
          </w:tcPr>
          <w:p w14:paraId="425B1378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879" w:type="pct"/>
          </w:tcPr>
          <w:p w14:paraId="3B06C054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801" w:type="pct"/>
          </w:tcPr>
          <w:p w14:paraId="0D0D3946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  <w:tr w:rsidR="006C0EBA" w14:paraId="260CABAA" w14:textId="77777777" w:rsidTr="005A6F50">
        <w:trPr>
          <w:cantSplit/>
          <w:tblHeader/>
        </w:trPr>
        <w:tc>
          <w:tcPr>
            <w:tcW w:w="266" w:type="pct"/>
          </w:tcPr>
          <w:p w14:paraId="6F82EC4F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75" w:type="pct"/>
          </w:tcPr>
          <w:p w14:paraId="0CB08D83" w14:textId="77777777" w:rsidR="006C0EBA" w:rsidRDefault="00DA3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этика и культура</w:t>
            </w:r>
          </w:p>
        </w:tc>
        <w:tc>
          <w:tcPr>
            <w:tcW w:w="879" w:type="pct"/>
          </w:tcPr>
          <w:p w14:paraId="6C3182F9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недостаточно</w:t>
            </w:r>
          </w:p>
        </w:tc>
        <w:tc>
          <w:tcPr>
            <w:tcW w:w="879" w:type="pct"/>
          </w:tcPr>
          <w:p w14:paraId="427A86FD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необходимой мере</w:t>
            </w:r>
          </w:p>
        </w:tc>
        <w:tc>
          <w:tcPr>
            <w:tcW w:w="801" w:type="pct"/>
          </w:tcPr>
          <w:p w14:paraId="71996D8D" w14:textId="77777777" w:rsidR="006C0EBA" w:rsidRDefault="00DA3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Владеет в полной мере</w:t>
            </w:r>
          </w:p>
        </w:tc>
      </w:tr>
    </w:tbl>
    <w:p w14:paraId="4F2272E5" w14:textId="77777777" w:rsidR="006C0EBA" w:rsidRDefault="006C0EBA">
      <w:pPr>
        <w:jc w:val="center"/>
        <w:rPr>
          <w:b/>
          <w:sz w:val="24"/>
        </w:rPr>
      </w:pPr>
    </w:p>
    <w:p w14:paraId="779EA8BC" w14:textId="77777777" w:rsidR="006C0EBA" w:rsidRDefault="006C0EBA">
      <w:pPr>
        <w:rPr>
          <w:b/>
          <w:sz w:val="24"/>
        </w:rPr>
      </w:pPr>
    </w:p>
    <w:p w14:paraId="1CBC2391" w14:textId="77777777" w:rsidR="006C0EBA" w:rsidRDefault="006C0EBA">
      <w:pPr>
        <w:rPr>
          <w:b/>
          <w:sz w:val="24"/>
        </w:rPr>
      </w:pPr>
    </w:p>
    <w:p w14:paraId="78AD4179" w14:textId="77777777" w:rsidR="006C0EBA" w:rsidRDefault="006C0EBA">
      <w:pPr>
        <w:rPr>
          <w:b/>
          <w:sz w:val="24"/>
        </w:rPr>
      </w:pPr>
    </w:p>
    <w:p w14:paraId="29B5A9F5" w14:textId="77777777" w:rsidR="006C0EBA" w:rsidRDefault="006C0EBA">
      <w:pPr>
        <w:rPr>
          <w:b/>
          <w:sz w:val="24"/>
        </w:rPr>
      </w:pPr>
    </w:p>
    <w:sectPr w:rsidR="006C0EBA" w:rsidSect="00385C4B">
      <w:footerReference w:type="default" r:id="rId12"/>
      <w:pgSz w:w="11906" w:h="16838"/>
      <w:pgMar w:top="851" w:right="566" w:bottom="709" w:left="1418" w:header="0" w:footer="0" w:gutter="0"/>
      <w:pgNumType w:start="1"/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7E2E" w14:textId="77777777" w:rsidR="002B5C0E" w:rsidRDefault="002B5C0E" w:rsidP="006C0EBA">
      <w:r>
        <w:separator/>
      </w:r>
    </w:p>
  </w:endnote>
  <w:endnote w:type="continuationSeparator" w:id="0">
    <w:p w14:paraId="31456DEB" w14:textId="77777777" w:rsidR="002B5C0E" w:rsidRDefault="002B5C0E" w:rsidP="006C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4690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F8F58DE" w14:textId="77777777" w:rsidR="00FC6F97" w:rsidRDefault="00FC6F97">
        <w:pPr>
          <w:pStyle w:val="af2"/>
          <w:jc w:val="right"/>
          <w:rPr>
            <w:sz w:val="24"/>
          </w:rPr>
        </w:pPr>
      </w:p>
      <w:p w14:paraId="79510E8B" w14:textId="77777777" w:rsidR="00FC6F97" w:rsidRDefault="00FC6F97">
        <w:pPr>
          <w:pStyle w:val="af2"/>
          <w:jc w:val="right"/>
          <w:rPr>
            <w:sz w:val="20"/>
            <w:szCs w:val="20"/>
          </w:rPr>
        </w:pPr>
      </w:p>
      <w:p w14:paraId="35A7D8CB" w14:textId="29EFB2FA" w:rsidR="00FC6F97" w:rsidRPr="00385C4B" w:rsidRDefault="00FC6F97">
        <w:pPr>
          <w:pStyle w:val="af2"/>
          <w:jc w:val="right"/>
          <w:rPr>
            <w:sz w:val="20"/>
            <w:szCs w:val="20"/>
          </w:rPr>
        </w:pPr>
        <w:r w:rsidRPr="00385C4B">
          <w:rPr>
            <w:sz w:val="20"/>
            <w:szCs w:val="20"/>
          </w:rPr>
          <w:fldChar w:fldCharType="begin"/>
        </w:r>
        <w:r w:rsidRPr="00385C4B">
          <w:rPr>
            <w:sz w:val="20"/>
            <w:szCs w:val="20"/>
          </w:rPr>
          <w:instrText>PAGE   \* MERGEFORMAT</w:instrText>
        </w:r>
        <w:r w:rsidRPr="00385C4B">
          <w:rPr>
            <w:sz w:val="20"/>
            <w:szCs w:val="20"/>
          </w:rPr>
          <w:fldChar w:fldCharType="separate"/>
        </w:r>
        <w:r w:rsidR="00501AD1">
          <w:rPr>
            <w:noProof/>
            <w:sz w:val="20"/>
            <w:szCs w:val="20"/>
          </w:rPr>
          <w:t>1</w:t>
        </w:r>
        <w:r w:rsidRPr="00385C4B">
          <w:rPr>
            <w:sz w:val="20"/>
            <w:szCs w:val="20"/>
          </w:rPr>
          <w:fldChar w:fldCharType="end"/>
        </w:r>
      </w:p>
    </w:sdtContent>
  </w:sdt>
  <w:p w14:paraId="0334A59D" w14:textId="77777777" w:rsidR="00FC6F97" w:rsidRDefault="00FC6F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9BB6" w14:textId="77777777" w:rsidR="002B5C0E" w:rsidRDefault="002B5C0E" w:rsidP="006C0EBA">
      <w:r>
        <w:separator/>
      </w:r>
    </w:p>
  </w:footnote>
  <w:footnote w:type="continuationSeparator" w:id="0">
    <w:p w14:paraId="78E19ECD" w14:textId="77777777" w:rsidR="002B5C0E" w:rsidRDefault="002B5C0E" w:rsidP="006C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27ABB"/>
    <w:multiLevelType w:val="multilevel"/>
    <w:tmpl w:val="5FDE3F42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3143BB"/>
    <w:multiLevelType w:val="multilevel"/>
    <w:tmpl w:val="3CC2274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1BB2369A"/>
    <w:multiLevelType w:val="multilevel"/>
    <w:tmpl w:val="EC5038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F14675"/>
    <w:multiLevelType w:val="hybridMultilevel"/>
    <w:tmpl w:val="8CE21E32"/>
    <w:lvl w:ilvl="0" w:tplc="B238B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A72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7432B"/>
    <w:multiLevelType w:val="multilevel"/>
    <w:tmpl w:val="32928910"/>
    <w:lvl w:ilvl="0">
      <w:start w:val="7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7" w15:restartNumberingAfterBreak="0">
    <w:nsid w:val="27B461FD"/>
    <w:multiLevelType w:val="multilevel"/>
    <w:tmpl w:val="C0BA559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FA3E36"/>
    <w:multiLevelType w:val="multilevel"/>
    <w:tmpl w:val="C67E730C"/>
    <w:lvl w:ilvl="0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9F3201"/>
    <w:multiLevelType w:val="multilevel"/>
    <w:tmpl w:val="1508284A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6853F9"/>
    <w:multiLevelType w:val="multilevel"/>
    <w:tmpl w:val="A1362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B1D45"/>
    <w:multiLevelType w:val="multilevel"/>
    <w:tmpl w:val="2990F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753E9A"/>
    <w:multiLevelType w:val="hybridMultilevel"/>
    <w:tmpl w:val="7BF01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D3"/>
    <w:multiLevelType w:val="multilevel"/>
    <w:tmpl w:val="22429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4668AE"/>
    <w:multiLevelType w:val="multilevel"/>
    <w:tmpl w:val="453ED47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4BA840AA"/>
    <w:multiLevelType w:val="multilevel"/>
    <w:tmpl w:val="DCC4C9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C592B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D413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7857AD"/>
    <w:multiLevelType w:val="multilevel"/>
    <w:tmpl w:val="95B01974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4B04A4"/>
    <w:multiLevelType w:val="multilevel"/>
    <w:tmpl w:val="502E82D2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0" w15:restartNumberingAfterBreak="0">
    <w:nsid w:val="649902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A36C55"/>
    <w:multiLevelType w:val="multilevel"/>
    <w:tmpl w:val="9B545A9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6C0C50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1725D9"/>
    <w:multiLevelType w:val="multilevel"/>
    <w:tmpl w:val="75AA7A46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05C5B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AC15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F45E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14"/>
  </w:num>
  <w:num w:numId="10">
    <w:abstractNumId w:val="19"/>
  </w:num>
  <w:num w:numId="11">
    <w:abstractNumId w:val="6"/>
  </w:num>
  <w:num w:numId="12">
    <w:abstractNumId w:val="15"/>
  </w:num>
  <w:num w:numId="13">
    <w:abstractNumId w:val="2"/>
  </w:num>
  <w:num w:numId="14">
    <w:abstractNumId w:val="7"/>
  </w:num>
  <w:num w:numId="15">
    <w:abstractNumId w:val="13"/>
  </w:num>
  <w:num w:numId="16">
    <w:abstractNumId w:val="22"/>
  </w:num>
  <w:num w:numId="17">
    <w:abstractNumId w:val="11"/>
  </w:num>
  <w:num w:numId="18">
    <w:abstractNumId w:val="17"/>
  </w:num>
  <w:num w:numId="19">
    <w:abstractNumId w:val="16"/>
  </w:num>
  <w:num w:numId="20">
    <w:abstractNumId w:val="26"/>
  </w:num>
  <w:num w:numId="21">
    <w:abstractNumId w:val="0"/>
  </w:num>
  <w:num w:numId="22">
    <w:abstractNumId w:val="20"/>
  </w:num>
  <w:num w:numId="23">
    <w:abstractNumId w:val="24"/>
  </w:num>
  <w:num w:numId="24">
    <w:abstractNumId w:val="5"/>
  </w:num>
  <w:num w:numId="25">
    <w:abstractNumId w:val="2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BA"/>
    <w:rsid w:val="000039AD"/>
    <w:rsid w:val="000365F8"/>
    <w:rsid w:val="00057E2A"/>
    <w:rsid w:val="00071D97"/>
    <w:rsid w:val="000E4049"/>
    <w:rsid w:val="001946B8"/>
    <w:rsid w:val="00194923"/>
    <w:rsid w:val="002051C8"/>
    <w:rsid w:val="002A2966"/>
    <w:rsid w:val="002B5C0E"/>
    <w:rsid w:val="002C6EEB"/>
    <w:rsid w:val="00385C4B"/>
    <w:rsid w:val="003C28C4"/>
    <w:rsid w:val="004134F0"/>
    <w:rsid w:val="004C200E"/>
    <w:rsid w:val="004E377D"/>
    <w:rsid w:val="004F621F"/>
    <w:rsid w:val="00501AD1"/>
    <w:rsid w:val="005367C3"/>
    <w:rsid w:val="00546B04"/>
    <w:rsid w:val="005561ED"/>
    <w:rsid w:val="005A6F50"/>
    <w:rsid w:val="00624472"/>
    <w:rsid w:val="00653A30"/>
    <w:rsid w:val="006564C0"/>
    <w:rsid w:val="006C0EBA"/>
    <w:rsid w:val="006C4714"/>
    <w:rsid w:val="0070243D"/>
    <w:rsid w:val="007B008A"/>
    <w:rsid w:val="00822FB3"/>
    <w:rsid w:val="008972EF"/>
    <w:rsid w:val="00906CE4"/>
    <w:rsid w:val="009F09E2"/>
    <w:rsid w:val="00A35721"/>
    <w:rsid w:val="00A45D4B"/>
    <w:rsid w:val="00A761FF"/>
    <w:rsid w:val="00A92787"/>
    <w:rsid w:val="00AA1A7D"/>
    <w:rsid w:val="00B004FC"/>
    <w:rsid w:val="00B264EF"/>
    <w:rsid w:val="00B33063"/>
    <w:rsid w:val="00B51DEF"/>
    <w:rsid w:val="00B6771F"/>
    <w:rsid w:val="00BB4E81"/>
    <w:rsid w:val="00C46EA2"/>
    <w:rsid w:val="00C96001"/>
    <w:rsid w:val="00D73817"/>
    <w:rsid w:val="00DA37AC"/>
    <w:rsid w:val="00DB0FD4"/>
    <w:rsid w:val="00DC4B7C"/>
    <w:rsid w:val="00DD0B46"/>
    <w:rsid w:val="00DE7A2A"/>
    <w:rsid w:val="00E5293E"/>
    <w:rsid w:val="00E534D6"/>
    <w:rsid w:val="00EB76BF"/>
    <w:rsid w:val="00F215D6"/>
    <w:rsid w:val="00FC0ED8"/>
    <w:rsid w:val="00FC6F97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FB261"/>
  <w15:docId w15:val="{25B7F356-FDCE-4437-8A8C-B0C42B18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40"/>
        <w:szCs w:val="4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7F"/>
    <w:rPr>
      <w:szCs w:val="24"/>
    </w:rPr>
  </w:style>
  <w:style w:type="paragraph" w:styleId="1">
    <w:name w:val="heading 1"/>
    <w:basedOn w:val="a"/>
    <w:next w:val="a"/>
    <w:qFormat/>
    <w:rsid w:val="001D5BC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D5BC5"/>
    <w:pPr>
      <w:keepNext/>
      <w:jc w:val="center"/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rsid w:val="001D5BC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10"/>
    <w:next w:val="10"/>
    <w:rsid w:val="006C0E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C0E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6C0E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C0EBA"/>
  </w:style>
  <w:style w:type="table" w:customStyle="1" w:styleId="TableNormal">
    <w:name w:val="Table Normal"/>
    <w:rsid w:val="006C0E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C0E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1D5BC5"/>
    <w:rPr>
      <w:sz w:val="28"/>
    </w:rPr>
  </w:style>
  <w:style w:type="paragraph" w:styleId="20">
    <w:name w:val="Body Text 2"/>
    <w:basedOn w:val="a"/>
    <w:link w:val="21"/>
    <w:uiPriority w:val="99"/>
    <w:rsid w:val="001D5BC5"/>
    <w:pPr>
      <w:jc w:val="both"/>
    </w:pPr>
    <w:rPr>
      <w:sz w:val="28"/>
    </w:rPr>
  </w:style>
  <w:style w:type="paragraph" w:styleId="30">
    <w:name w:val="Body Text 3"/>
    <w:basedOn w:val="a"/>
    <w:rsid w:val="001D5BC5"/>
    <w:rPr>
      <w:b/>
      <w:bCs/>
      <w:i/>
      <w:iCs/>
      <w:sz w:val="28"/>
    </w:rPr>
  </w:style>
  <w:style w:type="paragraph" w:customStyle="1" w:styleId="11">
    <w:name w:val="Заголовок1"/>
    <w:basedOn w:val="a"/>
    <w:qFormat/>
    <w:rsid w:val="001D5BC5"/>
    <w:pPr>
      <w:jc w:val="center"/>
    </w:pPr>
    <w:rPr>
      <w:b/>
      <w:bCs/>
      <w:sz w:val="32"/>
    </w:rPr>
  </w:style>
  <w:style w:type="paragraph" w:customStyle="1" w:styleId="12">
    <w:name w:val="Обычный (Интернет)1"/>
    <w:basedOn w:val="a"/>
    <w:rsid w:val="001D5BC5"/>
    <w:pPr>
      <w:ind w:firstLine="720"/>
      <w:jc w:val="both"/>
    </w:pPr>
    <w:rPr>
      <w:sz w:val="24"/>
    </w:rPr>
  </w:style>
  <w:style w:type="paragraph" w:customStyle="1" w:styleId="boldtext">
    <w:name w:val="boldtext"/>
    <w:basedOn w:val="a"/>
    <w:rsid w:val="001D5BC5"/>
    <w:pPr>
      <w:ind w:firstLine="720"/>
      <w:jc w:val="both"/>
    </w:pPr>
    <w:rPr>
      <w:b/>
      <w:bCs/>
      <w:sz w:val="24"/>
    </w:rPr>
  </w:style>
  <w:style w:type="character" w:styleId="a5">
    <w:name w:val="Strong"/>
    <w:qFormat/>
    <w:rsid w:val="001D5BC5"/>
    <w:rPr>
      <w:b/>
      <w:bCs/>
    </w:rPr>
  </w:style>
  <w:style w:type="paragraph" w:styleId="a6">
    <w:name w:val="Block Text"/>
    <w:basedOn w:val="a"/>
    <w:rsid w:val="001D5BC5"/>
    <w:pPr>
      <w:ind w:left="225" w:right="225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C34391"/>
    <w:pPr>
      <w:ind w:left="720"/>
      <w:contextualSpacing/>
    </w:pPr>
  </w:style>
  <w:style w:type="table" w:styleId="a8">
    <w:name w:val="Table Grid"/>
    <w:basedOn w:val="a1"/>
    <w:rsid w:val="00B6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A31B1F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semiHidden/>
    <w:rsid w:val="00A31B1F"/>
    <w:rPr>
      <w:rFonts w:ascii="Segoe UI" w:hAnsi="Segoe UI" w:cs="Segoe UI"/>
      <w:sz w:val="18"/>
      <w:szCs w:val="18"/>
    </w:rPr>
  </w:style>
  <w:style w:type="character" w:styleId="ab">
    <w:name w:val="annotation reference"/>
    <w:semiHidden/>
    <w:unhideWhenUsed/>
    <w:rsid w:val="009D683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D683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D6837"/>
  </w:style>
  <w:style w:type="paragraph" w:styleId="ae">
    <w:name w:val="annotation subject"/>
    <w:basedOn w:val="ac"/>
    <w:next w:val="ac"/>
    <w:link w:val="af"/>
    <w:semiHidden/>
    <w:unhideWhenUsed/>
    <w:rsid w:val="009D6837"/>
    <w:rPr>
      <w:b/>
      <w:bCs/>
    </w:rPr>
  </w:style>
  <w:style w:type="character" w:customStyle="1" w:styleId="af">
    <w:name w:val="Тема примечания Знак"/>
    <w:link w:val="ae"/>
    <w:semiHidden/>
    <w:rsid w:val="009D6837"/>
    <w:rPr>
      <w:b/>
      <w:bCs/>
    </w:rPr>
  </w:style>
  <w:style w:type="paragraph" w:styleId="af0">
    <w:name w:val="header"/>
    <w:basedOn w:val="a"/>
    <w:link w:val="af1"/>
    <w:unhideWhenUsed/>
    <w:rsid w:val="000B43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0B4300"/>
    <w:rPr>
      <w:sz w:val="40"/>
      <w:szCs w:val="24"/>
    </w:rPr>
  </w:style>
  <w:style w:type="paragraph" w:styleId="af2">
    <w:name w:val="footer"/>
    <w:basedOn w:val="a"/>
    <w:link w:val="af3"/>
    <w:uiPriority w:val="99"/>
    <w:unhideWhenUsed/>
    <w:rsid w:val="000B43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0B4300"/>
    <w:rPr>
      <w:sz w:val="40"/>
      <w:szCs w:val="24"/>
    </w:rPr>
  </w:style>
  <w:style w:type="character" w:customStyle="1" w:styleId="af4">
    <w:name w:val="Без интервала Знак"/>
    <w:link w:val="af5"/>
    <w:uiPriority w:val="1"/>
    <w:locked/>
    <w:rsid w:val="00010937"/>
    <w:rPr>
      <w:rFonts w:ascii="Calibri" w:eastAsia="Calibri" w:hAnsi="Calibri"/>
      <w:sz w:val="22"/>
      <w:szCs w:val="22"/>
      <w:lang w:val="ru-RU" w:eastAsia="en-US" w:bidi="ar-SA"/>
    </w:rPr>
  </w:style>
  <w:style w:type="paragraph" w:styleId="af5">
    <w:name w:val="No Spacing"/>
    <w:link w:val="af4"/>
    <w:uiPriority w:val="1"/>
    <w:qFormat/>
    <w:rsid w:val="00010937"/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uiPriority w:val="99"/>
    <w:unhideWhenUsed/>
    <w:rsid w:val="00274B1F"/>
    <w:rPr>
      <w:color w:val="0000FF"/>
      <w:u w:val="single"/>
    </w:rPr>
  </w:style>
  <w:style w:type="character" w:customStyle="1" w:styleId="apple-converted-space">
    <w:name w:val="apple-converted-space"/>
    <w:rsid w:val="00981FC3"/>
    <w:rPr>
      <w:rFonts w:cs="Times New Roman"/>
    </w:rPr>
  </w:style>
  <w:style w:type="character" w:styleId="af7">
    <w:name w:val="FollowedHyperlink"/>
    <w:semiHidden/>
    <w:unhideWhenUsed/>
    <w:rsid w:val="00C43CDF"/>
    <w:rPr>
      <w:color w:val="954F72"/>
      <w:u w:val="single"/>
    </w:rPr>
  </w:style>
  <w:style w:type="character" w:customStyle="1" w:styleId="21">
    <w:name w:val="Основной текст 2 Знак"/>
    <w:link w:val="20"/>
    <w:uiPriority w:val="99"/>
    <w:rsid w:val="009A51CD"/>
    <w:rPr>
      <w:sz w:val="28"/>
      <w:szCs w:val="24"/>
    </w:rPr>
  </w:style>
  <w:style w:type="paragraph" w:customStyle="1" w:styleId="af8">
    <w:basedOn w:val="a"/>
    <w:next w:val="12"/>
    <w:uiPriority w:val="99"/>
    <w:rsid w:val="00CE4940"/>
    <w:pPr>
      <w:ind w:firstLine="720"/>
      <w:jc w:val="both"/>
    </w:pPr>
    <w:rPr>
      <w:sz w:val="24"/>
    </w:rPr>
  </w:style>
  <w:style w:type="paragraph" w:customStyle="1" w:styleId="af9">
    <w:basedOn w:val="a"/>
    <w:next w:val="12"/>
    <w:rsid w:val="00880F6F"/>
    <w:pPr>
      <w:ind w:firstLine="720"/>
      <w:jc w:val="both"/>
    </w:pPr>
    <w:rPr>
      <w:sz w:val="24"/>
    </w:rPr>
  </w:style>
  <w:style w:type="paragraph" w:styleId="afa">
    <w:name w:val="Subtitle"/>
    <w:basedOn w:val="10"/>
    <w:next w:val="10"/>
    <w:rsid w:val="006C0E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rsid w:val="006C0E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rsid w:val="006C0EB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6">
    <w:name w:val="Revision"/>
    <w:hidden/>
    <w:uiPriority w:val="99"/>
    <w:semiHidden/>
    <w:rsid w:val="00DE7A2A"/>
    <w:rPr>
      <w:szCs w:val="24"/>
    </w:rPr>
  </w:style>
  <w:style w:type="character" w:styleId="afff7">
    <w:name w:val="Unresolved Mention"/>
    <w:basedOn w:val="a0"/>
    <w:uiPriority w:val="99"/>
    <w:semiHidden/>
    <w:unhideWhenUsed/>
    <w:rsid w:val="00A3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5155350d04688dfc9cc271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budushee.ru/library/glossary/kriticheskoe-myshlen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budushee.ru/library/glossary/kommunikatsiya-kommunikativnaya-kompetent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budushee.ru/library/glossary/kreativno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T98MZArs7ihRFvm+OiPRzZvIg==">CgMxLjAyCGguZ2pkZ3hzOAByITFKNDhtVWpvYTZsSHUwTVoxeV9kS2d0Z1VqZWl6VnBkbQ==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4911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GDTU</dc:creator>
  <cp:lastModifiedBy>Трусова Светлана Яковлевна</cp:lastModifiedBy>
  <cp:revision>2</cp:revision>
  <dcterms:created xsi:type="dcterms:W3CDTF">2024-02-27T06:37:00Z</dcterms:created>
  <dcterms:modified xsi:type="dcterms:W3CDTF">2024-02-27T06:37:00Z</dcterms:modified>
</cp:coreProperties>
</file>