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E5" w:rsidRPr="003E1EAE" w:rsidRDefault="001305E5" w:rsidP="001305E5">
      <w:pPr>
        <w:jc w:val="center"/>
        <w:outlineLvl w:val="3"/>
        <w:rPr>
          <w:b/>
          <w:bCs/>
          <w:caps/>
        </w:rPr>
      </w:pPr>
      <w:bookmarkStart w:id="0" w:name="_GoBack"/>
      <w:bookmarkEnd w:id="0"/>
      <w:r w:rsidRPr="003E1EAE">
        <w:rPr>
          <w:b/>
          <w:bCs/>
          <w:caps/>
        </w:rPr>
        <w:t>Диагностика уверенности в себе</w:t>
      </w:r>
    </w:p>
    <w:p w:rsidR="001305E5" w:rsidRPr="003E1EAE" w:rsidRDefault="001305E5" w:rsidP="001305E5">
      <w:r w:rsidRPr="003E1EAE">
        <w:rPr>
          <w:b/>
          <w:bCs/>
        </w:rPr>
        <w:t xml:space="preserve">Шкалы: </w:t>
      </w:r>
      <w:r w:rsidRPr="003E1EAE">
        <w:t>уровень уверенности в себе</w:t>
      </w:r>
    </w:p>
    <w:p w:rsidR="001305E5" w:rsidRPr="003E1EAE" w:rsidRDefault="001305E5" w:rsidP="001305E5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Назначение теста</w:t>
      </w:r>
    </w:p>
    <w:p w:rsidR="001305E5" w:rsidRPr="003E1EAE" w:rsidRDefault="001305E5" w:rsidP="001305E5">
      <w:r w:rsidRPr="003E1EAE">
        <w:t>Диагностика уверенности в себе.</w:t>
      </w:r>
      <w:r w:rsidRPr="003E1EAE">
        <w:br/>
      </w:r>
      <w:r w:rsidRPr="003E1EAE">
        <w:br/>
      </w:r>
      <w:r w:rsidRPr="003E1EAE">
        <w:rPr>
          <w:b/>
          <w:bCs/>
        </w:rPr>
        <w:t xml:space="preserve">Инструкция к тесту </w:t>
      </w:r>
      <w:r w:rsidRPr="003E1EAE">
        <w:br/>
      </w:r>
      <w:r w:rsidRPr="003E1EAE">
        <w:br/>
        <w:t xml:space="preserve">Опросник позволит определить, насколько уверенно Вы ведете себя в различных ситуациях. </w:t>
      </w:r>
      <w:r w:rsidRPr="003E1EAE">
        <w:br/>
      </w:r>
      <w:r w:rsidRPr="003E1EAE">
        <w:br/>
        <w:t>Выберите ответ, в зависимости от того, насколько каждое утверждение подходит к Вам</w:t>
      </w:r>
      <w:r w:rsidRPr="003E1EAE">
        <w:br/>
      </w:r>
      <w:r w:rsidRPr="003E1EAE">
        <w:br/>
      </w:r>
      <w:r w:rsidRPr="003E1EAE">
        <w:rPr>
          <w:i/>
          <w:iCs/>
        </w:rPr>
        <w:t xml:space="preserve">Варианты ответа: </w:t>
      </w:r>
      <w:r w:rsidRPr="003E1EAE">
        <w:br/>
      </w:r>
      <w:r w:rsidRPr="003E1EAE">
        <w:br/>
        <w:t xml:space="preserve">• никогда; </w:t>
      </w:r>
      <w:r w:rsidRPr="003E1EAE">
        <w:br/>
        <w:t xml:space="preserve">• иногда; </w:t>
      </w:r>
      <w:r w:rsidRPr="003E1EAE">
        <w:br/>
        <w:t xml:space="preserve">• время от времени; </w:t>
      </w:r>
      <w:r w:rsidRPr="003E1EAE">
        <w:br/>
        <w:t xml:space="preserve">• обычно; </w:t>
      </w:r>
      <w:r w:rsidRPr="003E1EAE">
        <w:br/>
        <w:t xml:space="preserve">• всегда. </w:t>
      </w:r>
    </w:p>
    <w:p w:rsidR="001305E5" w:rsidRPr="003E1EAE" w:rsidRDefault="001305E5" w:rsidP="001305E5"/>
    <w:p w:rsidR="001305E5" w:rsidRPr="003E1EAE" w:rsidRDefault="001305E5" w:rsidP="001305E5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1305E5" w:rsidRPr="003E1EAE" w:rsidRDefault="001305E5" w:rsidP="001305E5">
      <w:r w:rsidRPr="003E1EAE">
        <w:t xml:space="preserve">1. Когда человек очень нечестен, Вы обращаете его внимание на это? </w:t>
      </w:r>
      <w:r w:rsidRPr="003E1EAE">
        <w:br/>
        <w:t xml:space="preserve">2. Вы открыто протестуете, когда кто-то в очереди занимает Ваше место? </w:t>
      </w:r>
      <w:r w:rsidRPr="003E1EAE">
        <w:br/>
        <w:t xml:space="preserve">3. Вы часто избегаете людей или ситуаций из-за страха почувствовать себя в замешательстве? </w:t>
      </w:r>
      <w:r w:rsidRPr="003E1EAE">
        <w:br/>
        <w:t xml:space="preserve">4. Когда продавец старается угодить Вам, то Вам трудно сказать «нет», даже если товар не совсем такой, как Вам хотелось бы? </w:t>
      </w:r>
      <w:r w:rsidRPr="003E1EAE">
        <w:br/>
        <w:t xml:space="preserve">5. Если кто-то взял у Вас на время деньги (или книгу, одежду, дорогую вещь) и не спешит возвращать, Вы напомните ему об этом? </w:t>
      </w:r>
      <w:r w:rsidRPr="003E1EAE">
        <w:br/>
        <w:t xml:space="preserve">6. Если кто-то бьет ногой по Вашему стулу в кино или на лекции, Вы попросите его не делать этого? </w:t>
      </w:r>
      <w:r w:rsidRPr="003E1EAE">
        <w:br/>
        <w:t xml:space="preserve">7. Когда Вы обнаруживаете, что купили плохой товар, Вы возвращаете его? </w:t>
      </w:r>
      <w:r w:rsidRPr="003E1EAE">
        <w:br/>
        <w:t xml:space="preserve">8. Если Вы не согласны с человеком, которого уважаете, Вы можете высказывать свою точку зрения? </w:t>
      </w:r>
      <w:r w:rsidRPr="003E1EAE">
        <w:br/>
        <w:t xml:space="preserve">9. Если Вас беспокоит, что кто-то курит рядом с Вами, Вы можете сказать об этом? </w:t>
      </w:r>
      <w:r w:rsidRPr="003E1EAE">
        <w:br/>
        <w:t xml:space="preserve">10. Когда Вы встречаете незнакомого человека, Вы первым представляетесь и начинаете разговор? </w:t>
      </w:r>
    </w:p>
    <w:p w:rsidR="001305E5" w:rsidRPr="003E1EAE" w:rsidRDefault="001305E5" w:rsidP="001305E5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1305E5" w:rsidRPr="003E1EAE" w:rsidRDefault="001305E5" w:rsidP="001305E5">
      <w:r w:rsidRPr="003E1EAE">
        <w:rPr>
          <w:b/>
          <w:bCs/>
        </w:rPr>
        <w:t xml:space="preserve">Ключ к тесту </w:t>
      </w:r>
      <w:r w:rsidRPr="003E1EAE">
        <w:br/>
      </w:r>
      <w:r w:rsidRPr="003E1EAE">
        <w:br/>
        <w:t xml:space="preserve">Баллы, за ответы на вопросы 1,2,5-10 начисляются по следующей схеме: </w:t>
      </w:r>
      <w:r w:rsidRPr="003E1EAE">
        <w:br/>
      </w:r>
      <w:r w:rsidRPr="003E1EAE">
        <w:br/>
        <w:t xml:space="preserve">• </w:t>
      </w:r>
      <w:proofErr w:type="gramStart"/>
      <w:r w:rsidRPr="003E1EAE">
        <w:t xml:space="preserve">Ответ «Никогда» – 0 баллов; </w:t>
      </w:r>
      <w:r w:rsidRPr="003E1EAE">
        <w:br/>
        <w:t xml:space="preserve">• «иногда» – 1 балл; </w:t>
      </w:r>
      <w:r w:rsidRPr="003E1EAE">
        <w:br/>
        <w:t xml:space="preserve">• «время от времени» – 2 балла; </w:t>
      </w:r>
      <w:r w:rsidRPr="003E1EAE">
        <w:br/>
        <w:t xml:space="preserve">• «обычно» – 3 балла; </w:t>
      </w:r>
      <w:r w:rsidRPr="003E1EAE">
        <w:br/>
        <w:t>• «всегда» – 4 балла.</w:t>
      </w:r>
      <w:proofErr w:type="gramEnd"/>
      <w:r w:rsidRPr="003E1EAE">
        <w:t xml:space="preserve"> </w:t>
      </w:r>
      <w:r w:rsidRPr="003E1EAE">
        <w:br/>
      </w:r>
      <w:r w:rsidRPr="003E1EAE">
        <w:br/>
        <w:t xml:space="preserve">Баллы, за ответы на вопросы 3, 4 начисляются по следующей схеме: </w:t>
      </w:r>
      <w:r w:rsidRPr="003E1EAE">
        <w:br/>
      </w:r>
      <w:r w:rsidRPr="003E1EAE">
        <w:br/>
        <w:t xml:space="preserve">• </w:t>
      </w:r>
      <w:proofErr w:type="gramStart"/>
      <w:r w:rsidRPr="003E1EAE">
        <w:t xml:space="preserve">Ответ «Никогда» – 4 баллов; </w:t>
      </w:r>
      <w:r w:rsidRPr="003E1EAE">
        <w:br/>
        <w:t xml:space="preserve">• «иногда» – 3 балл; </w:t>
      </w:r>
      <w:r w:rsidRPr="003E1EAE">
        <w:br/>
        <w:t xml:space="preserve">• «время от времени» – 2 балла; </w:t>
      </w:r>
      <w:r w:rsidRPr="003E1EAE">
        <w:br/>
        <w:t xml:space="preserve">• «обычно» – 1 балла; </w:t>
      </w:r>
      <w:r w:rsidRPr="003E1EAE">
        <w:br/>
        <w:t>• «всегда» – 0 балла.</w:t>
      </w:r>
      <w:proofErr w:type="gramEnd"/>
      <w:r w:rsidRPr="003E1EAE">
        <w:t xml:space="preserve"> </w:t>
      </w:r>
      <w:r w:rsidRPr="003E1EAE">
        <w:br/>
      </w:r>
      <w:r w:rsidRPr="003E1EAE">
        <w:br/>
        <w:t xml:space="preserve">Подсчитывается общая сумма баллов. </w:t>
      </w:r>
    </w:p>
    <w:p w:rsidR="001305E5" w:rsidRPr="003E1EAE" w:rsidRDefault="001305E5" w:rsidP="001305E5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Источники</w:t>
      </w:r>
    </w:p>
    <w:p w:rsidR="001305E5" w:rsidRDefault="001305E5" w:rsidP="001305E5">
      <w:pPr>
        <w:sectPr w:rsidR="001305E5" w:rsidSect="001C22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3E1EAE">
        <w:t>Карвасарский</w:t>
      </w:r>
      <w:proofErr w:type="spellEnd"/>
      <w:r w:rsidRPr="003E1EAE">
        <w:t xml:space="preserve"> Б.Д. Клиническая психология. Учебник. - М., 2004.</w:t>
      </w:r>
    </w:p>
    <w:p w:rsidR="00490B5F" w:rsidRDefault="00C91F0C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E5"/>
    <w:rsid w:val="000E5EF5"/>
    <w:rsid w:val="001305E5"/>
    <w:rsid w:val="00134DAA"/>
    <w:rsid w:val="00167748"/>
    <w:rsid w:val="002C6208"/>
    <w:rsid w:val="005A6234"/>
    <w:rsid w:val="005E3369"/>
    <w:rsid w:val="00C91F0C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2014-04-15T15:20:00Z</dcterms:created>
  <dcterms:modified xsi:type="dcterms:W3CDTF">2014-04-15T15:20:00Z</dcterms:modified>
</cp:coreProperties>
</file>