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A1" w:rsidRPr="00760AA3" w:rsidRDefault="00C875A3" w:rsidP="00235957">
      <w:pPr>
        <w:spacing w:line="240" w:lineRule="auto"/>
        <w:ind w:firstLine="709"/>
        <w:rPr>
          <w:b/>
          <w:color w:val="auto"/>
          <w:sz w:val="28"/>
          <w:szCs w:val="28"/>
        </w:rPr>
      </w:pPr>
      <w:r w:rsidRPr="00760AA3">
        <w:rPr>
          <w:b/>
          <w:color w:val="auto"/>
          <w:sz w:val="28"/>
          <w:szCs w:val="28"/>
        </w:rPr>
        <w:t xml:space="preserve">Использование </w:t>
      </w:r>
      <w:proofErr w:type="spellStart"/>
      <w:r w:rsidRPr="00760AA3">
        <w:rPr>
          <w:b/>
          <w:color w:val="auto"/>
          <w:sz w:val="28"/>
          <w:szCs w:val="28"/>
        </w:rPr>
        <w:t>Лего</w:t>
      </w:r>
      <w:proofErr w:type="spellEnd"/>
      <w:r w:rsidRPr="00760AA3">
        <w:rPr>
          <w:b/>
          <w:color w:val="auto"/>
          <w:sz w:val="28"/>
          <w:szCs w:val="28"/>
        </w:rPr>
        <w:t>-конструирования и образовательной робототехники в работе с детьми с общим недоразвитием речи.</w:t>
      </w:r>
    </w:p>
    <w:p w:rsidR="005F472B" w:rsidRPr="00760AA3" w:rsidRDefault="005F472B" w:rsidP="00235957">
      <w:pPr>
        <w:spacing w:line="240" w:lineRule="auto"/>
        <w:ind w:firstLine="709"/>
        <w:rPr>
          <w:i/>
          <w:color w:val="auto"/>
          <w:sz w:val="28"/>
          <w:szCs w:val="28"/>
        </w:rPr>
      </w:pPr>
      <w:r w:rsidRPr="00760AA3">
        <w:rPr>
          <w:i/>
          <w:color w:val="auto"/>
          <w:sz w:val="28"/>
          <w:szCs w:val="28"/>
        </w:rPr>
        <w:t>Ю.В. Башорина,</w:t>
      </w:r>
    </w:p>
    <w:p w:rsidR="005F472B" w:rsidRPr="00760AA3" w:rsidRDefault="005F472B" w:rsidP="00235957">
      <w:pPr>
        <w:spacing w:line="240" w:lineRule="auto"/>
        <w:ind w:firstLine="709"/>
        <w:rPr>
          <w:i/>
          <w:color w:val="auto"/>
          <w:sz w:val="28"/>
          <w:szCs w:val="28"/>
        </w:rPr>
      </w:pPr>
      <w:r w:rsidRPr="00760AA3">
        <w:rPr>
          <w:i/>
          <w:color w:val="auto"/>
          <w:sz w:val="28"/>
          <w:szCs w:val="28"/>
        </w:rPr>
        <w:t>Муниципальное бюджетное дошкольное образовательное учреждение</w:t>
      </w:r>
      <w:r w:rsidR="00760AA3" w:rsidRPr="00760AA3">
        <w:rPr>
          <w:i/>
          <w:color w:val="auto"/>
          <w:sz w:val="28"/>
          <w:szCs w:val="28"/>
        </w:rPr>
        <w:t xml:space="preserve"> –</w:t>
      </w:r>
    </w:p>
    <w:p w:rsidR="00760AA3" w:rsidRPr="00760AA3" w:rsidRDefault="00760AA3" w:rsidP="00235957">
      <w:pPr>
        <w:spacing w:line="240" w:lineRule="auto"/>
        <w:ind w:firstLine="709"/>
        <w:rPr>
          <w:i/>
          <w:color w:val="auto"/>
          <w:sz w:val="28"/>
          <w:szCs w:val="28"/>
        </w:rPr>
      </w:pPr>
      <w:r w:rsidRPr="00760AA3">
        <w:rPr>
          <w:i/>
          <w:color w:val="auto"/>
          <w:sz w:val="28"/>
          <w:szCs w:val="28"/>
        </w:rPr>
        <w:t xml:space="preserve">детский сад № 373, г. </w:t>
      </w:r>
      <w:proofErr w:type="spellStart"/>
      <w:r w:rsidRPr="00760AA3">
        <w:rPr>
          <w:i/>
          <w:color w:val="auto"/>
          <w:sz w:val="28"/>
          <w:szCs w:val="28"/>
        </w:rPr>
        <w:t>Екатеринбрг</w:t>
      </w:r>
      <w:proofErr w:type="spellEnd"/>
    </w:p>
    <w:p w:rsidR="005F472B" w:rsidRPr="00760AA3" w:rsidRDefault="009424D0" w:rsidP="00235957">
      <w:pPr>
        <w:spacing w:line="240" w:lineRule="auto"/>
        <w:ind w:firstLine="709"/>
        <w:rPr>
          <w:color w:val="auto"/>
          <w:sz w:val="28"/>
          <w:szCs w:val="28"/>
        </w:rPr>
      </w:pPr>
      <w:hyperlink r:id="rId5" w:history="1">
        <w:r w:rsidR="005F472B" w:rsidRPr="00760AA3">
          <w:rPr>
            <w:rStyle w:val="a5"/>
            <w:i/>
            <w:color w:val="auto"/>
            <w:sz w:val="28"/>
            <w:szCs w:val="28"/>
            <w:u w:val="none"/>
            <w:lang w:val="en-US"/>
          </w:rPr>
          <w:t>juvad</w:t>
        </w:r>
        <w:r w:rsidR="005F472B" w:rsidRPr="00760AA3">
          <w:rPr>
            <w:rStyle w:val="a5"/>
            <w:i/>
            <w:color w:val="auto"/>
            <w:sz w:val="28"/>
            <w:szCs w:val="28"/>
            <w:u w:val="none"/>
          </w:rPr>
          <w:t>@</w:t>
        </w:r>
        <w:r w:rsidR="005F472B" w:rsidRPr="00760AA3">
          <w:rPr>
            <w:rStyle w:val="a5"/>
            <w:i/>
            <w:color w:val="auto"/>
            <w:sz w:val="28"/>
            <w:szCs w:val="28"/>
            <w:u w:val="none"/>
            <w:lang w:val="en-US"/>
          </w:rPr>
          <w:t>mail</w:t>
        </w:r>
        <w:r w:rsidR="005F472B" w:rsidRPr="00760AA3">
          <w:rPr>
            <w:rStyle w:val="a5"/>
            <w:i/>
            <w:color w:val="auto"/>
            <w:sz w:val="28"/>
            <w:szCs w:val="28"/>
            <w:u w:val="none"/>
          </w:rPr>
          <w:t>.</w:t>
        </w:r>
        <w:proofErr w:type="spellStart"/>
        <w:r w:rsidR="005F472B" w:rsidRPr="00760AA3">
          <w:rPr>
            <w:rStyle w:val="a5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472B" w:rsidRPr="00760AA3">
        <w:rPr>
          <w:i/>
          <w:color w:val="auto"/>
          <w:sz w:val="28"/>
          <w:szCs w:val="28"/>
        </w:rPr>
        <w:t>,</w:t>
      </w:r>
    </w:p>
    <w:p w:rsidR="005F472B" w:rsidRPr="00760AA3" w:rsidRDefault="005F472B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2D17EC" w:rsidRPr="00760AA3" w:rsidRDefault="002D17E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b/>
          <w:color w:val="auto"/>
          <w:sz w:val="28"/>
          <w:szCs w:val="28"/>
        </w:rPr>
        <w:t>Аннотация.</w:t>
      </w:r>
      <w:r w:rsidR="00891767" w:rsidRPr="00760AA3">
        <w:rPr>
          <w:color w:val="auto"/>
          <w:sz w:val="28"/>
          <w:szCs w:val="28"/>
        </w:rPr>
        <w:t xml:space="preserve"> В статье представлены опыт работы и рекомендации по использованию </w:t>
      </w:r>
      <w:proofErr w:type="spellStart"/>
      <w:r w:rsidR="00891767" w:rsidRPr="00760AA3">
        <w:rPr>
          <w:color w:val="auto"/>
          <w:sz w:val="28"/>
          <w:szCs w:val="28"/>
        </w:rPr>
        <w:t>Лего</w:t>
      </w:r>
      <w:proofErr w:type="spellEnd"/>
      <w:r w:rsidR="00891767" w:rsidRPr="00760AA3">
        <w:rPr>
          <w:color w:val="auto"/>
          <w:sz w:val="28"/>
          <w:szCs w:val="28"/>
        </w:rPr>
        <w:t xml:space="preserve">-конструирования и образовательной робототехники в работе с детьми с общим недоразвитием речи. На примере работы продемонстрированы основные приемы использования конструктора </w:t>
      </w:r>
      <w:proofErr w:type="spellStart"/>
      <w:r w:rsidR="00891767" w:rsidRPr="00760AA3">
        <w:rPr>
          <w:color w:val="auto"/>
          <w:sz w:val="28"/>
          <w:szCs w:val="28"/>
        </w:rPr>
        <w:t>Лего</w:t>
      </w:r>
      <w:proofErr w:type="spellEnd"/>
      <w:r w:rsidR="00891767" w:rsidRPr="00760AA3">
        <w:rPr>
          <w:color w:val="auto"/>
          <w:sz w:val="28"/>
          <w:szCs w:val="28"/>
        </w:rPr>
        <w:t xml:space="preserve"> в развитии речи детей, </w:t>
      </w:r>
      <w:r w:rsidR="004931CA" w:rsidRPr="00760AA3">
        <w:rPr>
          <w:color w:val="auto"/>
          <w:sz w:val="28"/>
          <w:szCs w:val="28"/>
        </w:rPr>
        <w:t xml:space="preserve">сформированы преимущества </w:t>
      </w:r>
      <w:r w:rsidR="00117D02" w:rsidRPr="00760AA3">
        <w:rPr>
          <w:color w:val="auto"/>
          <w:sz w:val="28"/>
          <w:szCs w:val="28"/>
        </w:rPr>
        <w:t>использования этой образовательной технологии перед другими инновационными конструктивно-игровыми приёмами.</w:t>
      </w:r>
    </w:p>
    <w:p w:rsidR="002D17EC" w:rsidRPr="00760AA3" w:rsidRDefault="002D17E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b/>
          <w:color w:val="auto"/>
          <w:sz w:val="28"/>
          <w:szCs w:val="28"/>
        </w:rPr>
        <w:t>Ключевые слова:</w:t>
      </w:r>
      <w:r w:rsidRPr="00760AA3">
        <w:rPr>
          <w:color w:val="auto"/>
          <w:sz w:val="28"/>
          <w:szCs w:val="28"/>
        </w:rPr>
        <w:t xml:space="preserve"> </w:t>
      </w:r>
      <w:proofErr w:type="spellStart"/>
      <w:r w:rsidR="00891767" w:rsidRPr="00760AA3">
        <w:rPr>
          <w:color w:val="auto"/>
          <w:sz w:val="28"/>
          <w:szCs w:val="28"/>
        </w:rPr>
        <w:t>Л</w:t>
      </w:r>
      <w:r w:rsidRPr="00760AA3">
        <w:rPr>
          <w:color w:val="auto"/>
          <w:sz w:val="28"/>
          <w:szCs w:val="28"/>
        </w:rPr>
        <w:t>его</w:t>
      </w:r>
      <w:proofErr w:type="spellEnd"/>
      <w:r w:rsidRPr="00760AA3">
        <w:rPr>
          <w:color w:val="auto"/>
          <w:sz w:val="28"/>
          <w:szCs w:val="28"/>
        </w:rPr>
        <w:t xml:space="preserve">-конструирование, </w:t>
      </w:r>
      <w:proofErr w:type="spellStart"/>
      <w:r w:rsidR="00891767" w:rsidRPr="00760AA3">
        <w:rPr>
          <w:color w:val="auto"/>
          <w:sz w:val="28"/>
          <w:szCs w:val="28"/>
        </w:rPr>
        <w:t>Лего</w:t>
      </w:r>
      <w:proofErr w:type="spellEnd"/>
      <w:r w:rsidR="00891767" w:rsidRPr="00760AA3">
        <w:rPr>
          <w:color w:val="auto"/>
          <w:sz w:val="28"/>
          <w:szCs w:val="28"/>
        </w:rPr>
        <w:t>-технологии, коррекционная работа.</w:t>
      </w:r>
    </w:p>
    <w:p w:rsidR="00117D02" w:rsidRPr="00760AA3" w:rsidRDefault="00117D02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60AA3">
        <w:rPr>
          <w:color w:val="auto"/>
          <w:sz w:val="28"/>
          <w:szCs w:val="28"/>
        </w:rPr>
        <w:t>Лего</w:t>
      </w:r>
      <w:proofErr w:type="spellEnd"/>
      <w:r w:rsidRPr="00760AA3">
        <w:rPr>
          <w:color w:val="auto"/>
          <w:sz w:val="28"/>
          <w:szCs w:val="28"/>
        </w:rPr>
        <w:t xml:space="preserve">-конструирование </w:t>
      </w:r>
      <w:r w:rsidR="007522E2" w:rsidRPr="00760AA3">
        <w:rPr>
          <w:color w:val="auto"/>
          <w:sz w:val="28"/>
          <w:szCs w:val="28"/>
        </w:rPr>
        <w:t xml:space="preserve">и образовательная робототехника </w:t>
      </w:r>
      <w:r w:rsidRPr="00760AA3">
        <w:rPr>
          <w:color w:val="auto"/>
          <w:sz w:val="28"/>
          <w:szCs w:val="28"/>
        </w:rPr>
        <w:t>прочно входит в жизнь современных детей. Детей, увлекающихся конструированием</w:t>
      </w:r>
      <w:r w:rsidR="007E1B07" w:rsidRPr="00760AA3">
        <w:rPr>
          <w:color w:val="auto"/>
          <w:sz w:val="28"/>
          <w:szCs w:val="28"/>
        </w:rPr>
        <w:t xml:space="preserve"> из </w:t>
      </w:r>
      <w:proofErr w:type="spellStart"/>
      <w:r w:rsidR="007E1B07" w:rsidRPr="00760AA3">
        <w:rPr>
          <w:color w:val="auto"/>
          <w:sz w:val="28"/>
          <w:szCs w:val="28"/>
        </w:rPr>
        <w:t>Лего</w:t>
      </w:r>
      <w:proofErr w:type="spellEnd"/>
      <w:r w:rsidRPr="00760AA3">
        <w:rPr>
          <w:color w:val="auto"/>
          <w:sz w:val="28"/>
          <w:szCs w:val="28"/>
        </w:rPr>
        <w:t xml:space="preserve">, отличают богатые </w:t>
      </w:r>
      <w:r w:rsidR="007E1B07" w:rsidRPr="00760AA3">
        <w:rPr>
          <w:color w:val="auto"/>
          <w:sz w:val="28"/>
          <w:szCs w:val="28"/>
        </w:rPr>
        <w:t xml:space="preserve">воображение и </w:t>
      </w:r>
      <w:r w:rsidRPr="00760AA3">
        <w:rPr>
          <w:color w:val="auto"/>
          <w:sz w:val="28"/>
          <w:szCs w:val="28"/>
        </w:rPr>
        <w:t xml:space="preserve">фантазия, </w:t>
      </w:r>
      <w:r w:rsidR="007E1B07" w:rsidRPr="00760AA3">
        <w:rPr>
          <w:color w:val="auto"/>
          <w:sz w:val="28"/>
          <w:szCs w:val="28"/>
        </w:rPr>
        <w:t>с</w:t>
      </w:r>
      <w:r w:rsidRPr="00760AA3">
        <w:rPr>
          <w:color w:val="auto"/>
          <w:sz w:val="28"/>
          <w:szCs w:val="28"/>
        </w:rPr>
        <w:t xml:space="preserve">тремление к </w:t>
      </w:r>
      <w:r w:rsidR="007E1B07" w:rsidRPr="00760AA3">
        <w:rPr>
          <w:color w:val="auto"/>
          <w:sz w:val="28"/>
          <w:szCs w:val="28"/>
        </w:rPr>
        <w:t>творческо</w:t>
      </w:r>
      <w:r w:rsidRPr="00760AA3">
        <w:rPr>
          <w:color w:val="auto"/>
          <w:sz w:val="28"/>
          <w:szCs w:val="28"/>
        </w:rPr>
        <w:t xml:space="preserve">й деятельности, желание экспериментировать, изобретать; у них </w:t>
      </w:r>
      <w:r w:rsidR="007E1B07" w:rsidRPr="00760AA3">
        <w:rPr>
          <w:color w:val="auto"/>
          <w:sz w:val="28"/>
          <w:szCs w:val="28"/>
        </w:rPr>
        <w:t xml:space="preserve">особенно </w:t>
      </w:r>
      <w:r w:rsidRPr="00760AA3">
        <w:rPr>
          <w:color w:val="auto"/>
          <w:sz w:val="28"/>
          <w:szCs w:val="28"/>
        </w:rPr>
        <w:t xml:space="preserve">развиты пространственное, логическое, </w:t>
      </w:r>
      <w:r w:rsidR="007E1B07" w:rsidRPr="00760AA3">
        <w:rPr>
          <w:color w:val="auto"/>
          <w:sz w:val="28"/>
          <w:szCs w:val="28"/>
        </w:rPr>
        <w:t>и</w:t>
      </w:r>
      <w:r w:rsidRPr="00760AA3">
        <w:rPr>
          <w:color w:val="auto"/>
          <w:sz w:val="28"/>
          <w:szCs w:val="28"/>
        </w:rPr>
        <w:t xml:space="preserve"> ассоциативное мышление, память</w:t>
      </w:r>
      <w:r w:rsidR="007E1B07" w:rsidRPr="00760AA3">
        <w:rPr>
          <w:color w:val="auto"/>
          <w:sz w:val="28"/>
          <w:szCs w:val="28"/>
        </w:rPr>
        <w:t>. И</w:t>
      </w:r>
      <w:r w:rsidRPr="00760AA3">
        <w:rPr>
          <w:color w:val="auto"/>
          <w:sz w:val="28"/>
          <w:szCs w:val="28"/>
        </w:rPr>
        <w:t xml:space="preserve">менно это является основой интеллектуального и речевого развития ребенка. </w:t>
      </w:r>
    </w:p>
    <w:p w:rsidR="00550183" w:rsidRPr="00760AA3" w:rsidRDefault="0055018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60AA3">
        <w:rPr>
          <w:color w:val="auto"/>
          <w:sz w:val="28"/>
          <w:szCs w:val="28"/>
        </w:rPr>
        <w:t>Лего</w:t>
      </w:r>
      <w:proofErr w:type="spellEnd"/>
      <w:r w:rsidRPr="00760AA3">
        <w:rPr>
          <w:color w:val="auto"/>
          <w:sz w:val="28"/>
          <w:szCs w:val="28"/>
        </w:rPr>
        <w:t xml:space="preserve">-конструирование и образовательная робототехника - это </w:t>
      </w:r>
      <w:r w:rsidR="00A325AF" w:rsidRPr="00760AA3">
        <w:rPr>
          <w:color w:val="auto"/>
          <w:sz w:val="28"/>
          <w:szCs w:val="28"/>
        </w:rPr>
        <w:t>новая педагогическая технология.</w:t>
      </w:r>
      <w:r w:rsidR="002D17EC" w:rsidRPr="00760AA3">
        <w:rPr>
          <w:color w:val="auto"/>
          <w:sz w:val="28"/>
          <w:szCs w:val="28"/>
        </w:rPr>
        <w:t xml:space="preserve"> </w:t>
      </w:r>
      <w:r w:rsidR="00A325AF" w:rsidRPr="00760AA3">
        <w:rPr>
          <w:color w:val="auto"/>
          <w:sz w:val="28"/>
          <w:szCs w:val="28"/>
        </w:rPr>
        <w:t xml:space="preserve">Она </w:t>
      </w:r>
      <w:r w:rsidRPr="00760AA3">
        <w:rPr>
          <w:color w:val="auto"/>
          <w:sz w:val="28"/>
          <w:szCs w:val="28"/>
        </w:rPr>
        <w:t xml:space="preserve">представляет </w:t>
      </w:r>
      <w:r w:rsidR="00A325AF" w:rsidRPr="00760AA3">
        <w:rPr>
          <w:color w:val="auto"/>
          <w:sz w:val="28"/>
          <w:szCs w:val="28"/>
        </w:rPr>
        <w:t xml:space="preserve">собой </w:t>
      </w:r>
      <w:r w:rsidRPr="00760AA3">
        <w:rPr>
          <w:color w:val="auto"/>
          <w:sz w:val="28"/>
          <w:szCs w:val="28"/>
        </w:rPr>
        <w:t>передовые направления науки и техники, является новым междисциплинарным направлением обучения</w:t>
      </w:r>
      <w:r w:rsidR="00A325AF" w:rsidRPr="00760AA3">
        <w:rPr>
          <w:color w:val="auto"/>
          <w:sz w:val="28"/>
          <w:szCs w:val="28"/>
        </w:rPr>
        <w:t xml:space="preserve"> и</w:t>
      </w:r>
      <w:r w:rsidRPr="00760AA3">
        <w:rPr>
          <w:color w:val="auto"/>
          <w:sz w:val="28"/>
          <w:szCs w:val="28"/>
        </w:rPr>
        <w:t xml:space="preserve"> воспитания </w:t>
      </w:r>
      <w:r w:rsidR="00A325AF" w:rsidRPr="00760AA3">
        <w:rPr>
          <w:color w:val="auto"/>
          <w:sz w:val="28"/>
          <w:szCs w:val="28"/>
        </w:rPr>
        <w:t>детей, их всестороннего развития</w:t>
      </w:r>
      <w:r w:rsidRPr="00760AA3">
        <w:rPr>
          <w:color w:val="auto"/>
          <w:sz w:val="28"/>
          <w:szCs w:val="28"/>
        </w:rPr>
        <w:t>.</w:t>
      </w:r>
    </w:p>
    <w:p w:rsidR="007522E2" w:rsidRPr="00760AA3" w:rsidRDefault="007522E2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 xml:space="preserve">Эта технология актуальна в условиях внедрения федеральных государственных образовательных стандартов дошкольного образования (далее - ФГОС ДО, </w:t>
      </w:r>
      <w:r w:rsidRPr="00760AA3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потому что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7522E2" w:rsidRPr="00760AA3" w:rsidRDefault="007522E2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- позволяет осуществлять интеграцию образовательных областей;</w:t>
      </w:r>
    </w:p>
    <w:p w:rsidR="007522E2" w:rsidRPr="00760AA3" w:rsidRDefault="007522E2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- дает возможность педагогу объединять игру с исследовательской и экспериментальной деятельностью;</w:t>
      </w:r>
    </w:p>
    <w:p w:rsidR="007522E2" w:rsidRPr="00760AA3" w:rsidRDefault="007522E2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- позволяет формировать познавательные действий, становление сознания; развитие воображения и творческой активности; умение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работать в коллективе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AF79C9" w:rsidRPr="00760AA3" w:rsidRDefault="00AF79C9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Мою группу посещают дети с тяжелыми речевыми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нарушениями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. Сложность различных речевых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нарушений заключается в том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, что они ведут за собой и другие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нарушения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, в частности,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нарушение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 эмоционально-волевой, коммуникативной сферы. Некоторые дети с возрастом начинают осознавать свой речевой дефект и стесняться его. Страдающий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нарушением речи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 xml:space="preserve"> ребенок может быть повышенным агрессивным, или, наоборот, замкнутым и подавленным. В общении со сверстниками такие дети могут бояться быть несостоятельными. Они либо вообще стараются избегать общения, либо вступают в конфликты. В отношениях со взрослыми очень часто проявляется сильная привязанность к кому-либо. Обычно у таких детей неустойчивая 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lastRenderedPageBreak/>
        <w:t>самооценка, они хотят многого добиться, но не верят в собственные силы, поэтому стараются избегать ситуаций, в которых могут проявиться их реальные способности.</w:t>
      </w:r>
    </w:p>
    <w:p w:rsidR="00AF79C9" w:rsidRPr="00760AA3" w:rsidRDefault="00AF79C9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Кроме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нарушения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 эмоционально-волевой сферы, у многих детей с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нарушениями развития речи </w:t>
      </w:r>
      <w:r w:rsidRPr="00760AA3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проявляются еще и следующие симптомы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: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нарушение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 координации движений, низкое развитие мелкой моторики рук, сопутствующие </w:t>
      </w:r>
      <w:r w:rsidRPr="00760AA3">
        <w:rPr>
          <w:rFonts w:eastAsia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>(лишние)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 движения при разговоре, неразвитость чувства ритма, сниженный уровень развития вербальной памяти, внимания, восприятия (различных видов, более позднее формирование логического мышления, чем у детей того же возраста без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нарушений в развитии речи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, и т. д.</w:t>
      </w:r>
    </w:p>
    <w:p w:rsidR="00AF79C9" w:rsidRPr="00760AA3" w:rsidRDefault="007E671C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 xml:space="preserve">Все это </w:t>
      </w:r>
      <w:r w:rsidRPr="00760AA3">
        <w:rPr>
          <w:color w:val="auto"/>
          <w:sz w:val="28"/>
          <w:szCs w:val="28"/>
        </w:rPr>
        <w:t>способствовало разработке программы «</w:t>
      </w:r>
      <w:proofErr w:type="spellStart"/>
      <w:r w:rsidRPr="00760AA3">
        <w:rPr>
          <w:color w:val="auto"/>
          <w:sz w:val="28"/>
          <w:szCs w:val="28"/>
        </w:rPr>
        <w:t>Роботенок</w:t>
      </w:r>
      <w:proofErr w:type="spellEnd"/>
      <w:r w:rsidRPr="00760AA3">
        <w:rPr>
          <w:color w:val="auto"/>
          <w:sz w:val="28"/>
          <w:szCs w:val="28"/>
        </w:rPr>
        <w:t xml:space="preserve">» по развитию навыков </w:t>
      </w:r>
      <w:r w:rsidRPr="00760AA3">
        <w:rPr>
          <w:color w:val="auto"/>
          <w:sz w:val="28"/>
          <w:szCs w:val="28"/>
          <w:lang w:val="en-US"/>
        </w:rPr>
        <w:t>LEGO</w:t>
      </w:r>
      <w:r w:rsidRPr="00760AA3">
        <w:rPr>
          <w:color w:val="auto"/>
          <w:sz w:val="28"/>
          <w:szCs w:val="28"/>
        </w:rPr>
        <w:t xml:space="preserve"> – конструирования и образовательной робототехники детей старшего дошкольного возраста с ОВЗ 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 xml:space="preserve">в рамках дополнительного образования. </w:t>
      </w:r>
    </w:p>
    <w:p w:rsidR="00760AA3" w:rsidRPr="00760AA3" w:rsidRDefault="00760AA3" w:rsidP="00760AA3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760AA3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 xml:space="preserve"> программы</w:t>
      </w:r>
      <w:r w:rsidRPr="00760AA3">
        <w:rPr>
          <w:sz w:val="28"/>
          <w:szCs w:val="28"/>
        </w:rPr>
        <w:t>: формирование у старших дошкольников интереса к техническим видам творчества, формирование инженерного мышления средствами конструирования и робототехники.</w:t>
      </w:r>
    </w:p>
    <w:p w:rsidR="00760AA3" w:rsidRPr="00760AA3" w:rsidRDefault="00760AA3" w:rsidP="00760AA3">
      <w:pPr>
        <w:spacing w:line="240" w:lineRule="auto"/>
        <w:ind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 xml:space="preserve">Для реализации цели, были определены </w:t>
      </w:r>
      <w:r w:rsidRPr="00760AA3">
        <w:rPr>
          <w:b/>
          <w:sz w:val="28"/>
          <w:szCs w:val="28"/>
        </w:rPr>
        <w:t>задачи</w:t>
      </w:r>
      <w:r w:rsidRPr="00760AA3">
        <w:rPr>
          <w:sz w:val="28"/>
          <w:szCs w:val="28"/>
        </w:rPr>
        <w:t>:</w:t>
      </w:r>
    </w:p>
    <w:p w:rsidR="00760AA3" w:rsidRPr="00760AA3" w:rsidRDefault="00760AA3" w:rsidP="00760AA3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760AA3">
        <w:rPr>
          <w:i/>
          <w:sz w:val="28"/>
          <w:szCs w:val="28"/>
        </w:rPr>
        <w:t>обучающие: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дать первоначальные знания по робототехнике;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познакомить с комплектом и средой программирования;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учить основным приёмам сборки и программирования робототехнических средств;</w:t>
      </w:r>
    </w:p>
    <w:p w:rsidR="00760AA3" w:rsidRPr="00760AA3" w:rsidRDefault="00760AA3" w:rsidP="00760AA3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760AA3">
        <w:rPr>
          <w:i/>
          <w:sz w:val="28"/>
          <w:szCs w:val="28"/>
        </w:rPr>
        <w:t>развивающие: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конструкторские навыки;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психофизические качества детей: память, внимание, логическое и аналитическое мышление;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мелкую моторику;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творческую инициативу и самостоятельность.</w:t>
      </w:r>
    </w:p>
    <w:p w:rsidR="00760AA3" w:rsidRPr="00760AA3" w:rsidRDefault="00760AA3" w:rsidP="00760AA3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760AA3">
        <w:rPr>
          <w:i/>
          <w:sz w:val="28"/>
          <w:szCs w:val="28"/>
        </w:rPr>
        <w:t>воспитательные: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воспитывать у детей интерес к техническим видам творчества;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коммуникативную компетенцию: участия в беседе, обсуждении;</w:t>
      </w:r>
    </w:p>
    <w:p w:rsidR="00760AA3" w:rsidRPr="00760AA3" w:rsidRDefault="00760AA3" w:rsidP="00760AA3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760AA3">
        <w:rPr>
          <w:sz w:val="28"/>
          <w:szCs w:val="28"/>
        </w:rPr>
        <w:t>развивать социально-трудовую компетенцию: трудолюбие, самостоятельность, умение доводить начатое дело до конца.</w:t>
      </w:r>
    </w:p>
    <w:p w:rsidR="00760AA3" w:rsidRDefault="007E671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Работа построена на основе конструкторов: </w:t>
      </w:r>
      <w:proofErr w:type="spellStart"/>
      <w:r w:rsidR="00760AA3">
        <w:rPr>
          <w:color w:val="auto"/>
          <w:sz w:val="28"/>
          <w:szCs w:val="28"/>
        </w:rPr>
        <w:t>Роботрек</w:t>
      </w:r>
      <w:proofErr w:type="spellEnd"/>
      <w:r w:rsidR="00760AA3">
        <w:rPr>
          <w:color w:val="auto"/>
          <w:sz w:val="28"/>
          <w:szCs w:val="28"/>
        </w:rPr>
        <w:t xml:space="preserve"> </w:t>
      </w:r>
      <w:r w:rsidR="00760AA3">
        <w:rPr>
          <w:color w:val="auto"/>
          <w:sz w:val="28"/>
          <w:szCs w:val="28"/>
          <w:lang w:val="en-US"/>
        </w:rPr>
        <w:t>Bran</w:t>
      </w:r>
      <w:r w:rsidR="00760AA3" w:rsidRPr="00760AA3">
        <w:rPr>
          <w:color w:val="auto"/>
          <w:sz w:val="28"/>
          <w:szCs w:val="28"/>
        </w:rPr>
        <w:t xml:space="preserve"> </w:t>
      </w:r>
      <w:r w:rsidR="00760AA3">
        <w:rPr>
          <w:color w:val="auto"/>
          <w:sz w:val="28"/>
          <w:szCs w:val="28"/>
          <w:lang w:val="en-US"/>
        </w:rPr>
        <w:t>A</w:t>
      </w:r>
      <w:r w:rsidR="00760AA3" w:rsidRPr="00760AA3">
        <w:rPr>
          <w:color w:val="auto"/>
          <w:sz w:val="28"/>
          <w:szCs w:val="28"/>
        </w:rPr>
        <w:t xml:space="preserve"> </w:t>
      </w:r>
      <w:r w:rsidR="00760AA3">
        <w:rPr>
          <w:color w:val="auto"/>
          <w:sz w:val="28"/>
          <w:szCs w:val="28"/>
        </w:rPr>
        <w:t xml:space="preserve">и </w:t>
      </w:r>
      <w:r w:rsidR="00760AA3">
        <w:rPr>
          <w:color w:val="auto"/>
          <w:sz w:val="28"/>
          <w:szCs w:val="28"/>
          <w:lang w:val="en-US"/>
        </w:rPr>
        <w:t>B</w:t>
      </w:r>
      <w:r w:rsidR="00760AA3">
        <w:rPr>
          <w:color w:val="auto"/>
          <w:sz w:val="28"/>
          <w:szCs w:val="28"/>
        </w:rPr>
        <w:t xml:space="preserve">; </w:t>
      </w:r>
    </w:p>
    <w:p w:rsidR="007E671C" w:rsidRPr="00760AA3" w:rsidRDefault="00760AA3" w:rsidP="00760AA3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Малыш – 1.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При организации образовательных событий сочетаются индивидуальные и групповые (парами или в командах) формы деятельности и творчества, рефлексивная деятельность. </w:t>
      </w:r>
    </w:p>
    <w:p w:rsidR="007E671C" w:rsidRPr="00760AA3" w:rsidRDefault="007E671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Изначально занятия строились таким образом, что руководящая роль была у педагога, а затем, постеп</w:t>
      </w:r>
      <w:bookmarkStart w:id="0" w:name="_GoBack"/>
      <w:bookmarkEnd w:id="0"/>
      <w:r w:rsidRPr="00760AA3">
        <w:rPr>
          <w:color w:val="auto"/>
          <w:sz w:val="28"/>
          <w:szCs w:val="28"/>
        </w:rPr>
        <w:t>енно, по мере изучения технических терминов, ведущая роль передавалась воспитанникам. Опыт показал, что на первом этапе работы в каждой группе должен быть «сильный» ребенок.</w:t>
      </w:r>
    </w:p>
    <w:p w:rsidR="007E671C" w:rsidRPr="00760AA3" w:rsidRDefault="007E671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Дети учились конструировать модели «шаг за шагом». Такое обучение позволяет им продвигаться вперёд в собственном темпе, стимулирует желание </w:t>
      </w:r>
      <w:r w:rsidRPr="00760AA3">
        <w:rPr>
          <w:color w:val="auto"/>
          <w:sz w:val="28"/>
          <w:szCs w:val="28"/>
        </w:rPr>
        <w:lastRenderedPageBreak/>
        <w:t>научиться и решать новые, более сложные задачи.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На занятиях используются основные виды конструирования: по образцу («Строим пожарную машину»), по модели («Космические машины»), по условиям («Угадай, чья я часть?», «Оживи свою модель»), по простейшим чертежам и наглядным схемам («Какая передача изображена на схеме»), по замыслу («Конкурс «Символ года»)</w:t>
      </w:r>
      <w:r w:rsidR="00760AA3">
        <w:rPr>
          <w:color w:val="auto"/>
          <w:sz w:val="28"/>
          <w:szCs w:val="28"/>
        </w:rPr>
        <w:t xml:space="preserve"> и по теме («Построй карусель»).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При осуществлении образовательного процесса применяются следующие методы: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наглядный (показ мультимедийных материалов, иллюстраций, наблюдение, показ (выполнение) педагогом, работа по образцу);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словесный (устное изложение, беседа, рассказ, лекция);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познавательный – восприятие, осмысление и запоминание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 (М</w:t>
      </w:r>
      <w:r w:rsidR="00760AA3">
        <w:rPr>
          <w:color w:val="auto"/>
          <w:sz w:val="28"/>
          <w:szCs w:val="28"/>
        </w:rPr>
        <w:t>одель «Веселая карусель»)</w:t>
      </w:r>
      <w:r w:rsidRPr="00760AA3">
        <w:rPr>
          <w:color w:val="auto"/>
          <w:sz w:val="28"/>
          <w:szCs w:val="28"/>
        </w:rPr>
        <w:t>;</w:t>
      </w:r>
    </w:p>
    <w:p w:rsidR="007E671C" w:rsidRPr="00760AA3" w:rsidRDefault="007E671C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- частично-поисковый – самостоятельная творческая работа учащихся (исследовательский проект «Бомбардировщик ИЛ – 4». Не было инструкции самолета – бомбардировщика ИЛ – 4. И имея на руках только фотографию самого бомбардировщика и фотографию вертолета из конструктора ребятам пришлось самим сконструировать </w:t>
      </w:r>
      <w:r w:rsidR="00760AA3">
        <w:rPr>
          <w:color w:val="auto"/>
          <w:sz w:val="28"/>
          <w:szCs w:val="28"/>
        </w:rPr>
        <w:t>модель бомбардировщика ИЛ – 4)</w:t>
      </w:r>
      <w:r w:rsidRPr="00760AA3">
        <w:rPr>
          <w:color w:val="auto"/>
          <w:sz w:val="28"/>
          <w:szCs w:val="28"/>
        </w:rPr>
        <w:t>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метод проектов – при усвоении и творческом применении навыков и умений в процессе разработки собственных моделей (литейный станок в проекте «Ур</w:t>
      </w:r>
      <w:r w:rsidR="00760AA3">
        <w:rPr>
          <w:color w:val="auto"/>
          <w:sz w:val="28"/>
          <w:szCs w:val="28"/>
        </w:rPr>
        <w:t>ал – мастеровой»)</w:t>
      </w:r>
      <w:r w:rsidRPr="00760AA3">
        <w:rPr>
          <w:color w:val="auto"/>
          <w:sz w:val="28"/>
          <w:szCs w:val="28"/>
        </w:rPr>
        <w:t>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- объяснительно-иллюстративный – дети воспринимают и усваивают готовую </w:t>
      </w:r>
      <w:r w:rsidR="00760AA3">
        <w:rPr>
          <w:color w:val="auto"/>
          <w:sz w:val="28"/>
          <w:szCs w:val="28"/>
        </w:rPr>
        <w:t>информацию (НОД «Виды передач»)</w:t>
      </w:r>
      <w:r w:rsidRPr="00760AA3">
        <w:rPr>
          <w:color w:val="auto"/>
          <w:sz w:val="28"/>
          <w:szCs w:val="28"/>
        </w:rPr>
        <w:t>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метод экспериментирования - познания закономерностей и явлений окружающего мира (эксперименты с мощностью мотора, с временем ожидания, с различными звуками, которые возможно вставить в программу (хруст, который производит крокодил при пережевывании пищи, рычание и храп льва, чириканье птичек);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контрольный метод – при выявлении качества усвоения знаний, навыков и умений и их коррекция в процессе выполнения практических заданий (корректировк</w:t>
      </w:r>
      <w:r w:rsidR="00760AA3">
        <w:rPr>
          <w:color w:val="auto"/>
          <w:sz w:val="28"/>
          <w:szCs w:val="28"/>
        </w:rPr>
        <w:t>а модели «Венерина мухоловка»)</w:t>
      </w:r>
      <w:r w:rsidRPr="00760AA3">
        <w:rPr>
          <w:color w:val="auto"/>
          <w:sz w:val="28"/>
          <w:szCs w:val="28"/>
        </w:rPr>
        <w:t>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групповая работа – используется при совместной сборке моделей, а также при разработке проектов;</w:t>
      </w:r>
    </w:p>
    <w:p w:rsidR="007E671C" w:rsidRPr="00760AA3" w:rsidRDefault="007E671C" w:rsidP="003A3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- соревнования – практическое участие детей в разнообразных мероприятиях по техническому конструированию (Областной фестиваль детского технического творчества «</w:t>
      </w:r>
      <w:proofErr w:type="spellStart"/>
      <w:r w:rsidRPr="00760AA3">
        <w:rPr>
          <w:color w:val="auto"/>
          <w:sz w:val="28"/>
          <w:szCs w:val="28"/>
        </w:rPr>
        <w:t>Технофест</w:t>
      </w:r>
      <w:proofErr w:type="spellEnd"/>
      <w:r w:rsidRPr="00760AA3">
        <w:rPr>
          <w:color w:val="auto"/>
          <w:sz w:val="28"/>
          <w:szCs w:val="28"/>
        </w:rPr>
        <w:t>», Областные робототехнические соревнован</w:t>
      </w:r>
      <w:r w:rsidR="00760AA3">
        <w:rPr>
          <w:color w:val="auto"/>
          <w:sz w:val="28"/>
          <w:szCs w:val="28"/>
        </w:rPr>
        <w:t>ия для начинающих)</w:t>
      </w:r>
      <w:r w:rsidRPr="00760AA3">
        <w:rPr>
          <w:color w:val="auto"/>
          <w:sz w:val="28"/>
          <w:szCs w:val="28"/>
        </w:rPr>
        <w:t>.</w:t>
      </w:r>
    </w:p>
    <w:p w:rsidR="00282E35" w:rsidRPr="00760AA3" w:rsidRDefault="00760A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Конструктор </w:t>
      </w:r>
      <w:r w:rsidR="00282E35" w:rsidRPr="00760AA3">
        <w:rPr>
          <w:color w:val="auto"/>
          <w:sz w:val="28"/>
          <w:szCs w:val="28"/>
        </w:rPr>
        <w:t xml:space="preserve">часто используется и в театральной деятельности дошкольников. Ребятам очень нравится сначала строить персонажей сказки из </w:t>
      </w:r>
      <w:r w:rsidR="00282E35" w:rsidRPr="00760AA3">
        <w:rPr>
          <w:color w:val="auto"/>
          <w:sz w:val="28"/>
          <w:szCs w:val="28"/>
        </w:rPr>
        <w:lastRenderedPageBreak/>
        <w:t xml:space="preserve">конструктора, </w:t>
      </w:r>
      <w:r w:rsidR="00617DAA" w:rsidRPr="00760AA3">
        <w:rPr>
          <w:color w:val="auto"/>
          <w:sz w:val="28"/>
          <w:szCs w:val="28"/>
        </w:rPr>
        <w:t>придумывать декорации, окружающую обстановку, а затем обыгрывать известную им сказку, или придумывать свою интересную историю.</w:t>
      </w:r>
    </w:p>
    <w:p w:rsidR="007E671C" w:rsidRPr="00760AA3" w:rsidRDefault="007E671C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Занимаясь конструированием и образовательной робототехникой, мои воспитанники изучают принципы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работы простых механизмов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, схемы сборки </w:t>
      </w:r>
      <w:r w:rsidRPr="00760AA3">
        <w:rPr>
          <w:rFonts w:eastAsia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>«умных игрушек»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, учатся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работать руками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. При этом я поощряю детей проговаривать названия деталей, называть способы их соединения. Дети описывают свои модели и их назначение, по ходу конструирования отвечают на вопросы сверстников и педагога. После сборки обсуждаем назначение той или иной конструкции и как она может помочь человеку в решении тех или иных задач.</w:t>
      </w:r>
    </w:p>
    <w:p w:rsidR="007E671C" w:rsidRPr="00760AA3" w:rsidRDefault="007E671C" w:rsidP="003A38B3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60AA3">
        <w:rPr>
          <w:rFonts w:eastAsia="Times New Roman"/>
          <w:color w:val="auto"/>
          <w:sz w:val="28"/>
          <w:szCs w:val="28"/>
          <w:lang w:eastAsia="ru-RU"/>
        </w:rPr>
        <w:t>В конце совместной деятельности дети получают раскраски по данной теме и задание составить рассказ о раскрашенном предмете,</w:t>
      </w:r>
      <w:r w:rsidR="008E0A8C" w:rsidRPr="00760AA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760AA3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760AA3">
        <w:rPr>
          <w:rFonts w:eastAsia="Times New Roman"/>
          <w:color w:val="auto"/>
          <w:sz w:val="28"/>
          <w:szCs w:val="28"/>
          <w:lang w:eastAsia="ru-RU"/>
        </w:rPr>
        <w:t>: </w:t>
      </w:r>
      <w:r w:rsidRPr="00760AA3">
        <w:rPr>
          <w:rFonts w:eastAsia="Times New Roman"/>
          <w:iCs/>
          <w:color w:val="auto"/>
          <w:sz w:val="28"/>
          <w:szCs w:val="28"/>
          <w:bdr w:val="none" w:sz="0" w:space="0" w:color="auto" w:frame="1"/>
          <w:lang w:eastAsia="ru-RU"/>
        </w:rPr>
        <w:t>«Придумай название своей бабочке и в какое путешествие она отправилась»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 или небольшое стихотворение для заучивания. Дети на следующем занятии с удовольствием рассказывают и демонстрируют свои рисунки. А это, в свою очередь, способствует обогащению словаря по лексической теме, развитию фразовой и связной </w:t>
      </w:r>
      <w:r w:rsidRPr="00760AA3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речи</w:t>
      </w:r>
      <w:r w:rsidRPr="00760AA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E0A8C" w:rsidRPr="00760AA3" w:rsidRDefault="008E0A8C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Очень важно, дети научились рефлексии своей деятельности, пробовали описывать работу механизмов и моделей, используя специальную терминологию. Для этого мною используется авторская разработка, опираясь на которую они выстраивают свою речь:</w:t>
      </w:r>
    </w:p>
    <w:p w:rsidR="008E0A8C" w:rsidRPr="00760AA3" w:rsidRDefault="008E0A8C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Мы собрали модель: название модели.</w:t>
      </w:r>
    </w:p>
    <w:p w:rsidR="008E0A8C" w:rsidRPr="00760AA3" w:rsidRDefault="008E0A8C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Наша модель работает так: детали, виды передач, способы крепления.</w:t>
      </w:r>
    </w:p>
    <w:p w:rsidR="008E0A8C" w:rsidRPr="00760AA3" w:rsidRDefault="008E0A8C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Мы составили программу таким образом: программные блоки, для управления двигателем и датчиками.</w:t>
      </w:r>
    </w:p>
    <w:p w:rsidR="008E0A8C" w:rsidRPr="00760AA3" w:rsidRDefault="008E0A8C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Посмотрите, как работает наша модель.</w:t>
      </w:r>
    </w:p>
    <w:p w:rsidR="00760AA3" w:rsidRDefault="00760AA3" w:rsidP="00760AA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drawing>
          <wp:inline distT="0" distB="0" distL="0" distR="0" wp14:anchorId="365B297B" wp14:editId="2B0F0A7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8C" w:rsidRPr="00760AA3" w:rsidRDefault="008E0A8C" w:rsidP="00106F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Такой приём позволяет ребёнку не только собрать модель с опорой на инструкционную карту, но и проанализировать механизм движения и </w:t>
      </w:r>
      <w:r w:rsidRPr="00760AA3">
        <w:rPr>
          <w:color w:val="auto"/>
          <w:sz w:val="28"/>
          <w:szCs w:val="28"/>
        </w:rPr>
        <w:lastRenderedPageBreak/>
        <w:t>программу управления ею, что ведёт к осознанию деятельности и позволяет в дальнейшем проектировать и создавать собс</w:t>
      </w:r>
      <w:r w:rsidR="00106F2B">
        <w:rPr>
          <w:color w:val="auto"/>
          <w:sz w:val="28"/>
          <w:szCs w:val="28"/>
        </w:rPr>
        <w:t xml:space="preserve">твенные модели, составлять свои </w:t>
      </w:r>
      <w:r w:rsidRPr="00760AA3">
        <w:rPr>
          <w:color w:val="auto"/>
          <w:sz w:val="28"/>
          <w:szCs w:val="28"/>
        </w:rPr>
        <w:t>прог</w:t>
      </w:r>
      <w:r w:rsidR="00106F2B">
        <w:rPr>
          <w:color w:val="auto"/>
          <w:sz w:val="28"/>
          <w:szCs w:val="28"/>
        </w:rPr>
        <w:t>раммы, приводящие их в движение</w:t>
      </w:r>
      <w:r w:rsidRPr="00760AA3">
        <w:rPr>
          <w:color w:val="auto"/>
          <w:sz w:val="28"/>
          <w:szCs w:val="28"/>
        </w:rPr>
        <w:t>.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Применение </w:t>
      </w:r>
      <w:proofErr w:type="spellStart"/>
      <w:r w:rsidRPr="00760AA3">
        <w:rPr>
          <w:color w:val="auto"/>
          <w:sz w:val="28"/>
          <w:szCs w:val="28"/>
        </w:rPr>
        <w:t>Л</w:t>
      </w:r>
      <w:r w:rsidR="00617DAA" w:rsidRPr="00760AA3">
        <w:rPr>
          <w:color w:val="auto"/>
          <w:sz w:val="28"/>
          <w:szCs w:val="28"/>
        </w:rPr>
        <w:t>его</w:t>
      </w:r>
      <w:proofErr w:type="spellEnd"/>
      <w:r w:rsidR="00617DAA" w:rsidRPr="00760AA3">
        <w:rPr>
          <w:color w:val="auto"/>
          <w:sz w:val="28"/>
          <w:szCs w:val="28"/>
        </w:rPr>
        <w:t xml:space="preserve">-конструирования и образовательной робототехники </w:t>
      </w:r>
      <w:r w:rsidR="008E0A8C" w:rsidRPr="00760AA3">
        <w:rPr>
          <w:color w:val="auto"/>
          <w:sz w:val="28"/>
          <w:szCs w:val="28"/>
        </w:rPr>
        <w:t xml:space="preserve">в индивидуальной работе и </w:t>
      </w:r>
      <w:r w:rsidR="00617DAA" w:rsidRPr="00760AA3">
        <w:rPr>
          <w:color w:val="auto"/>
          <w:sz w:val="28"/>
          <w:szCs w:val="28"/>
        </w:rPr>
        <w:t>режимных моментах положительно</w:t>
      </w:r>
      <w:r w:rsidRPr="00760AA3">
        <w:rPr>
          <w:color w:val="auto"/>
          <w:sz w:val="28"/>
          <w:szCs w:val="28"/>
        </w:rPr>
        <w:t xml:space="preserve"> отражается на качестве коррекц</w:t>
      </w:r>
      <w:r w:rsidR="00617DAA" w:rsidRPr="00760AA3">
        <w:rPr>
          <w:color w:val="auto"/>
          <w:sz w:val="28"/>
          <w:szCs w:val="28"/>
        </w:rPr>
        <w:t>ионной работы</w:t>
      </w:r>
      <w:r w:rsidRPr="00760AA3">
        <w:rPr>
          <w:color w:val="auto"/>
          <w:sz w:val="28"/>
          <w:szCs w:val="28"/>
        </w:rPr>
        <w:t>, так как способствует:</w:t>
      </w:r>
    </w:p>
    <w:p w:rsidR="00E037AD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  <w:shd w:val="clear" w:color="auto" w:fill="auto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развитию лексико-грамматических средств</w:t>
      </w:r>
      <w:r w:rsidR="00E037AD" w:rsidRPr="00760AA3">
        <w:rPr>
          <w:color w:val="auto"/>
          <w:sz w:val="28"/>
          <w:szCs w:val="28"/>
        </w:rPr>
        <w:t xml:space="preserve"> речи в рамках, определенных тем, запоминанию новых слов, </w:t>
      </w:r>
      <w:r w:rsidR="00E037AD" w:rsidRPr="00760AA3">
        <w:rPr>
          <w:rStyle w:val="a6"/>
          <w:b w:val="0"/>
          <w:color w:val="auto"/>
          <w:sz w:val="28"/>
          <w:szCs w:val="28"/>
          <w:bdr w:val="none" w:sz="0" w:space="0" w:color="auto" w:frame="1"/>
        </w:rPr>
        <w:t>используя</w:t>
      </w:r>
      <w:r w:rsidR="00E037AD" w:rsidRPr="00760AA3">
        <w:rPr>
          <w:b/>
          <w:color w:val="auto"/>
          <w:sz w:val="28"/>
          <w:szCs w:val="28"/>
        </w:rPr>
        <w:t> </w:t>
      </w:r>
      <w:r w:rsidR="00E037AD" w:rsidRPr="00760AA3">
        <w:rPr>
          <w:color w:val="auto"/>
          <w:sz w:val="28"/>
          <w:szCs w:val="28"/>
        </w:rPr>
        <w:t>тактильный и зрительный анализаторы. Лучше всего у таких детей накопление словаря происходит через увиденное и осознанное;</w:t>
      </w:r>
    </w:p>
    <w:p w:rsidR="00C875A3" w:rsidRPr="00760AA3" w:rsidRDefault="00E037AD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• отработке падежных окончаний при выделении части целого </w:t>
      </w:r>
      <w:r w:rsidRPr="00760AA3">
        <w:rPr>
          <w:i/>
          <w:iCs/>
          <w:color w:val="auto"/>
          <w:sz w:val="28"/>
          <w:szCs w:val="28"/>
          <w:bdr w:val="none" w:sz="0" w:space="0" w:color="auto" w:frame="1"/>
        </w:rPr>
        <w:t>(котёнок без чего? - без хвоста)</w:t>
      </w:r>
      <w:r w:rsidRPr="00760AA3">
        <w:rPr>
          <w:color w:val="auto"/>
          <w:sz w:val="28"/>
          <w:szCs w:val="28"/>
        </w:rPr>
        <w:t>. Составление частей разных животных помогает развивать понимание образование сложных слов (игра </w:t>
      </w:r>
      <w:r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«Волшебный зоопарк»</w:t>
      </w:r>
      <w:r w:rsidRPr="00760AA3">
        <w:rPr>
          <w:color w:val="auto"/>
          <w:sz w:val="28"/>
          <w:szCs w:val="28"/>
        </w:rPr>
        <w:t xml:space="preserve"> где соединяется голова крокодила и туловище тигра и получается </w:t>
      </w:r>
      <w:proofErr w:type="spellStart"/>
      <w:r w:rsidRPr="00760AA3">
        <w:rPr>
          <w:color w:val="auto"/>
          <w:sz w:val="28"/>
          <w:szCs w:val="28"/>
        </w:rPr>
        <w:t>крокотигр</w:t>
      </w:r>
      <w:proofErr w:type="spellEnd"/>
      <w:r w:rsidRPr="00760AA3">
        <w:rPr>
          <w:color w:val="auto"/>
          <w:sz w:val="28"/>
          <w:szCs w:val="28"/>
        </w:rPr>
        <w:t>);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  <w:shd w:val="clear" w:color="auto" w:fill="auto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формированию грамматической составляющей речи (обрабатывание навыков согласования числительных с существительными, прилагательных с существительными в роде, числе и падеже, формообразования существительных с предлогами и без, словообразования глаголов с использованием различных приставок, образование сложных слов)</w:t>
      </w:r>
      <w:r w:rsidR="009C0599" w:rsidRPr="00760AA3">
        <w:rPr>
          <w:color w:val="auto"/>
          <w:sz w:val="28"/>
          <w:szCs w:val="28"/>
        </w:rPr>
        <w:t xml:space="preserve"> 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(сколько в твоём домике окошек? сколько ягодок на кустике)</w:t>
      </w:r>
      <w:r w:rsidRPr="00760AA3">
        <w:rPr>
          <w:color w:val="auto"/>
          <w:sz w:val="28"/>
          <w:szCs w:val="28"/>
        </w:rPr>
        <w:t>;</w:t>
      </w:r>
    </w:p>
    <w:p w:rsidR="00551A31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 xml:space="preserve">формированию и развитию правильного длительного выдоха. 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постановке и автоматизации звуков в ходе игры (выстраивание “волшебных” ступенек, лесенок, дорожек, по которым ребенок “проходит”, называя соответствующие слоги и слова);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формированию графического образа букв при обучении грамоте, а также развитию тактильных ощущений, играя с закрытыми глазами на ощупь.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 xml:space="preserve">овладению </w:t>
      </w:r>
      <w:proofErr w:type="spellStart"/>
      <w:proofErr w:type="gramStart"/>
      <w:r w:rsidRPr="00760AA3">
        <w:rPr>
          <w:color w:val="auto"/>
          <w:sz w:val="28"/>
          <w:szCs w:val="28"/>
        </w:rPr>
        <w:t>звуко</w:t>
      </w:r>
      <w:proofErr w:type="spellEnd"/>
      <w:r w:rsidRPr="00760AA3">
        <w:rPr>
          <w:color w:val="auto"/>
          <w:sz w:val="28"/>
          <w:szCs w:val="28"/>
        </w:rPr>
        <w:t>-буквенным</w:t>
      </w:r>
      <w:proofErr w:type="gramEnd"/>
      <w:r w:rsidRPr="00760AA3">
        <w:rPr>
          <w:color w:val="auto"/>
          <w:sz w:val="28"/>
          <w:szCs w:val="28"/>
        </w:rPr>
        <w:t xml:space="preserve"> анализом и </w:t>
      </w:r>
      <w:proofErr w:type="spellStart"/>
      <w:r w:rsidRPr="00760AA3">
        <w:rPr>
          <w:color w:val="auto"/>
          <w:sz w:val="28"/>
          <w:szCs w:val="28"/>
        </w:rPr>
        <w:t>слого</w:t>
      </w:r>
      <w:proofErr w:type="spellEnd"/>
      <w:r w:rsidRPr="00760AA3">
        <w:rPr>
          <w:color w:val="auto"/>
          <w:sz w:val="28"/>
          <w:szCs w:val="28"/>
        </w:rPr>
        <w:t>-звуковым составом слов (применяются кубики с традиционным цветовым обозначением гласных, твердых и мягких согласных);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формирова</w:t>
      </w:r>
      <w:r w:rsidR="009C0599" w:rsidRPr="00760AA3">
        <w:rPr>
          <w:color w:val="auto"/>
          <w:sz w:val="28"/>
          <w:szCs w:val="28"/>
        </w:rPr>
        <w:t>нию пространственной ориентации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 xml:space="preserve"> («право»</w:t>
      </w:r>
      <w:r w:rsidR="009C0599" w:rsidRPr="00760AA3">
        <w:rPr>
          <w:color w:val="auto"/>
          <w:sz w:val="28"/>
          <w:szCs w:val="28"/>
        </w:rPr>
        <w:t>,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«лево»</w:t>
      </w:r>
      <w:r w:rsidR="009C0599" w:rsidRPr="00760AA3">
        <w:rPr>
          <w:color w:val="auto"/>
          <w:sz w:val="28"/>
          <w:szCs w:val="28"/>
        </w:rPr>
        <w:t>,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«сзади»</w:t>
      </w:r>
      <w:r w:rsidR="009C0599" w:rsidRPr="00760AA3">
        <w:rPr>
          <w:color w:val="auto"/>
          <w:sz w:val="28"/>
          <w:szCs w:val="28"/>
        </w:rPr>
        <w:t>,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«спереди»</w:t>
      </w:r>
      <w:r w:rsidR="009C0599" w:rsidRPr="00760AA3">
        <w:rPr>
          <w:color w:val="auto"/>
          <w:sz w:val="28"/>
          <w:szCs w:val="28"/>
        </w:rPr>
        <w:t>,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«под»</w:t>
      </w:r>
      <w:r w:rsidR="009C0599" w:rsidRPr="00760AA3">
        <w:rPr>
          <w:color w:val="auto"/>
          <w:sz w:val="28"/>
          <w:szCs w:val="28"/>
        </w:rPr>
        <w:t>,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«над»)</w:t>
      </w:r>
      <w:r w:rsidR="009C0599" w:rsidRPr="00760AA3">
        <w:rPr>
          <w:color w:val="auto"/>
          <w:sz w:val="28"/>
          <w:szCs w:val="28"/>
        </w:rPr>
        <w:t>, различать понятия </w:t>
      </w:r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 xml:space="preserve">«между тем-то </w:t>
      </w:r>
      <w:proofErr w:type="gramStart"/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>и</w:t>
      </w:r>
      <w:proofErr w:type="gramEnd"/>
      <w:r w:rsidR="009C0599" w:rsidRPr="00760AA3">
        <w:rPr>
          <w:i/>
          <w:iCs/>
          <w:color w:val="auto"/>
          <w:sz w:val="28"/>
          <w:szCs w:val="28"/>
          <w:bdr w:val="none" w:sz="0" w:space="0" w:color="auto" w:frame="1"/>
        </w:rPr>
        <w:t xml:space="preserve"> тем-то»</w:t>
      </w:r>
      <w:r w:rsidR="009C0599" w:rsidRPr="00760AA3">
        <w:rPr>
          <w:color w:val="auto"/>
          <w:sz w:val="28"/>
          <w:szCs w:val="28"/>
        </w:rPr>
        <w:t xml:space="preserve"> т. д., </w:t>
      </w:r>
      <w:r w:rsidRPr="00760AA3">
        <w:rPr>
          <w:color w:val="auto"/>
          <w:sz w:val="28"/>
          <w:szCs w:val="28"/>
        </w:rPr>
        <w:t>схемы собственного тела (классическая профилактика нарушений письма);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развитию и совершенствованию высших психических функций (памяти, внимания, мышления);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•</w:t>
      </w:r>
      <w:r w:rsidRPr="00760AA3">
        <w:rPr>
          <w:color w:val="auto"/>
          <w:sz w:val="28"/>
          <w:szCs w:val="28"/>
        </w:rPr>
        <w:tab/>
        <w:t>тренировке тонких дифференцированных движений пальцев и кистей рук.</w:t>
      </w:r>
    </w:p>
    <w:p w:rsidR="003A38B3" w:rsidRPr="00760AA3" w:rsidRDefault="003A38B3" w:rsidP="003A38B3">
      <w:pPr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Эффективность обучения основам конструирования и робототехники в дошкольном возрасте зависит от многих факторов, в том числе и от отношения родителей к данному направлению, их заинтересованность и готовность принимать активное участие в увлечении ребенка. </w:t>
      </w:r>
    </w:p>
    <w:p w:rsidR="003A38B3" w:rsidRPr="00760AA3" w:rsidRDefault="003A38B3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shd w:val="clear" w:color="auto" w:fill="auto"/>
        </w:rPr>
      </w:pPr>
      <w:r w:rsidRPr="00760AA3">
        <w:rPr>
          <w:color w:val="auto"/>
          <w:sz w:val="28"/>
          <w:szCs w:val="28"/>
        </w:rPr>
        <w:t>Мы предлагаем в детском саду для повышения родительской компетентности в области конструирования и робототехники познакомить их через:</w:t>
      </w:r>
    </w:p>
    <w:p w:rsidR="003A38B3" w:rsidRPr="00760AA3" w:rsidRDefault="003A38B3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lastRenderedPageBreak/>
        <w:t>1. Выступления и презентации на родител</w:t>
      </w:r>
      <w:r w:rsidR="00106F2B">
        <w:rPr>
          <w:color w:val="auto"/>
          <w:sz w:val="28"/>
          <w:szCs w:val="28"/>
        </w:rPr>
        <w:t>ьских собраниях</w:t>
      </w:r>
      <w:r w:rsidRPr="00760AA3">
        <w:rPr>
          <w:color w:val="auto"/>
          <w:sz w:val="28"/>
          <w:szCs w:val="28"/>
        </w:rPr>
        <w:t>.</w:t>
      </w:r>
    </w:p>
    <w:p w:rsidR="003A38B3" w:rsidRPr="00760AA3" w:rsidRDefault="003A38B3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2. Мастер - класс для родителей дошкольни</w:t>
      </w:r>
      <w:r w:rsidR="00106F2B">
        <w:rPr>
          <w:color w:val="auto"/>
          <w:sz w:val="28"/>
          <w:szCs w:val="28"/>
        </w:rPr>
        <w:t>ков</w:t>
      </w:r>
      <w:r w:rsidRPr="00760AA3">
        <w:rPr>
          <w:color w:val="auto"/>
          <w:sz w:val="28"/>
          <w:szCs w:val="28"/>
        </w:rPr>
        <w:t>.</w:t>
      </w:r>
    </w:p>
    <w:p w:rsidR="003A38B3" w:rsidRPr="00760AA3" w:rsidRDefault="003A38B3" w:rsidP="003A38B3">
      <w:pPr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3. Совместные занятия: дети + родители + педагог (как пробное занятие). Совместная созидательная деятельность «на равных» имеет большой развивающий потенциал: дает возможность взрослым понять интересы и раскрыть таланты своего ребенка, установить взаимопонимание, почувствовать каждому из участник</w:t>
      </w:r>
      <w:r w:rsidR="00106F2B">
        <w:rPr>
          <w:color w:val="auto"/>
          <w:sz w:val="28"/>
          <w:szCs w:val="28"/>
        </w:rPr>
        <w:t>ов свою значимость в общем деле</w:t>
      </w:r>
      <w:r w:rsidRPr="00760AA3">
        <w:rPr>
          <w:color w:val="auto"/>
          <w:sz w:val="28"/>
          <w:szCs w:val="28"/>
        </w:rPr>
        <w:t>.</w:t>
      </w:r>
    </w:p>
    <w:p w:rsidR="003A38B3" w:rsidRPr="00760AA3" w:rsidRDefault="003A38B3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4. Участие родителей в конкурсах и проектах (при программировании моделей </w:t>
      </w:r>
      <w:proofErr w:type="spellStart"/>
      <w:r w:rsidRPr="00760AA3">
        <w:rPr>
          <w:color w:val="auto"/>
          <w:sz w:val="28"/>
          <w:szCs w:val="28"/>
        </w:rPr>
        <w:t>белаза</w:t>
      </w:r>
      <w:proofErr w:type="spellEnd"/>
      <w:r w:rsidRPr="00760AA3">
        <w:rPr>
          <w:color w:val="auto"/>
          <w:sz w:val="28"/>
          <w:szCs w:val="28"/>
        </w:rPr>
        <w:t xml:space="preserve"> и </w:t>
      </w:r>
      <w:proofErr w:type="spellStart"/>
      <w:r w:rsidRPr="00760AA3">
        <w:rPr>
          <w:color w:val="auto"/>
          <w:sz w:val="28"/>
          <w:szCs w:val="28"/>
        </w:rPr>
        <w:t>бульозера</w:t>
      </w:r>
      <w:proofErr w:type="spellEnd"/>
      <w:r w:rsidRPr="00760AA3">
        <w:rPr>
          <w:color w:val="auto"/>
          <w:sz w:val="28"/>
          <w:szCs w:val="28"/>
        </w:rPr>
        <w:t xml:space="preserve"> для проекта «Урал – мастеровой» дети вместе с родителями дома скачивали звуки работающих двигателей </w:t>
      </w:r>
      <w:proofErr w:type="spellStart"/>
      <w:r w:rsidRPr="00760AA3">
        <w:rPr>
          <w:color w:val="auto"/>
          <w:sz w:val="28"/>
          <w:szCs w:val="28"/>
        </w:rPr>
        <w:t>белаза</w:t>
      </w:r>
      <w:proofErr w:type="spellEnd"/>
      <w:r w:rsidRPr="00760AA3">
        <w:rPr>
          <w:color w:val="auto"/>
          <w:sz w:val="28"/>
          <w:szCs w:val="28"/>
        </w:rPr>
        <w:t xml:space="preserve"> и бульдозера. Затем дети вставляли звуки в программу своих моделей, и когда запускали программу, казалось, что работают настоящие машины в карьере. Создание родителями совместно с детьми стенда - к</w:t>
      </w:r>
      <w:r w:rsidR="00106F2B">
        <w:rPr>
          <w:color w:val="auto"/>
          <w:sz w:val="28"/>
          <w:szCs w:val="28"/>
        </w:rPr>
        <w:t>арьер)</w:t>
      </w:r>
      <w:r w:rsidRPr="00760AA3">
        <w:rPr>
          <w:color w:val="auto"/>
          <w:sz w:val="28"/>
          <w:szCs w:val="28"/>
        </w:rPr>
        <w:t>.</w:t>
      </w:r>
    </w:p>
    <w:p w:rsidR="003A38B3" w:rsidRPr="00760AA3" w:rsidRDefault="003A38B3" w:rsidP="003A38B3">
      <w:pPr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Эти мероприятия позволяют дать полное представление родителям о конструировании и робототехнике, а также появляется отличная возможность, дать шанс ребенку проявить свои индивидуальные способности родителям.</w:t>
      </w:r>
    </w:p>
    <w:p w:rsidR="00E037AD" w:rsidRPr="00760AA3" w:rsidRDefault="003A38B3" w:rsidP="003A38B3">
      <w:pPr>
        <w:spacing w:line="240" w:lineRule="auto"/>
        <w:ind w:firstLine="709"/>
        <w:jc w:val="both"/>
        <w:rPr>
          <w:color w:val="auto"/>
          <w:sz w:val="28"/>
          <w:szCs w:val="28"/>
          <w:shd w:val="clear" w:color="auto" w:fill="auto"/>
        </w:rPr>
      </w:pPr>
      <w:r w:rsidRPr="00760AA3">
        <w:rPr>
          <w:color w:val="auto"/>
          <w:sz w:val="28"/>
          <w:szCs w:val="28"/>
        </w:rPr>
        <w:t>В результате проделанной работы д</w:t>
      </w:r>
      <w:r w:rsidR="00E037AD" w:rsidRPr="00760AA3">
        <w:rPr>
          <w:color w:val="auto"/>
          <w:sz w:val="28"/>
          <w:szCs w:val="28"/>
        </w:rPr>
        <w:t xml:space="preserve">ети активно </w:t>
      </w:r>
      <w:r w:rsidRPr="00760AA3">
        <w:rPr>
          <w:color w:val="auto"/>
          <w:sz w:val="28"/>
          <w:szCs w:val="28"/>
        </w:rPr>
        <w:t>начали играть</w:t>
      </w:r>
      <w:r w:rsidR="00E037AD" w:rsidRPr="00760AA3">
        <w:rPr>
          <w:color w:val="auto"/>
          <w:sz w:val="28"/>
          <w:szCs w:val="28"/>
        </w:rPr>
        <w:t xml:space="preserve"> с конструкторами в свободной деятельности, мо</w:t>
      </w:r>
      <w:r w:rsidRPr="00760AA3">
        <w:rPr>
          <w:color w:val="auto"/>
          <w:sz w:val="28"/>
          <w:szCs w:val="28"/>
        </w:rPr>
        <w:t>гут развивать сюжет и организовывать</w:t>
      </w:r>
      <w:r w:rsidR="00E037AD" w:rsidRPr="00760AA3">
        <w:rPr>
          <w:color w:val="auto"/>
          <w:sz w:val="28"/>
          <w:szCs w:val="28"/>
        </w:rPr>
        <w:t xml:space="preserve"> режиссёрские игры с продуктами конструирования, дети обыгрывают свои конструкции на многофункциональных маке</w:t>
      </w:r>
      <w:r w:rsidRPr="00760AA3">
        <w:rPr>
          <w:color w:val="auto"/>
          <w:sz w:val="28"/>
          <w:szCs w:val="28"/>
        </w:rPr>
        <w:t xml:space="preserve">тах, игровых планшетах. </w:t>
      </w:r>
      <w:r w:rsidR="00E037AD" w:rsidRPr="00760AA3">
        <w:rPr>
          <w:color w:val="auto"/>
          <w:sz w:val="28"/>
          <w:szCs w:val="28"/>
        </w:rPr>
        <w:t>У детей повысился интерес к самостоятельному изготовлению построек;</w:t>
      </w:r>
      <w:r w:rsidRPr="00760AA3">
        <w:rPr>
          <w:color w:val="auto"/>
          <w:sz w:val="28"/>
          <w:szCs w:val="28"/>
          <w:shd w:val="clear" w:color="auto" w:fill="auto"/>
        </w:rPr>
        <w:t xml:space="preserve"> с</w:t>
      </w:r>
      <w:r w:rsidR="00E037AD" w:rsidRPr="00760AA3">
        <w:rPr>
          <w:color w:val="auto"/>
          <w:sz w:val="28"/>
          <w:szCs w:val="28"/>
        </w:rPr>
        <w:t>формировалась связная речь, грамматический строй р</w:t>
      </w:r>
      <w:r w:rsidRPr="00760AA3">
        <w:rPr>
          <w:color w:val="auto"/>
          <w:sz w:val="28"/>
          <w:szCs w:val="28"/>
        </w:rPr>
        <w:t>ечи, обогатился словарный запас.</w:t>
      </w:r>
    </w:p>
    <w:p w:rsidR="003A38B3" w:rsidRPr="00760AA3" w:rsidRDefault="003A38B3" w:rsidP="003A38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shd w:val="clear" w:color="auto" w:fill="auto"/>
        </w:rPr>
      </w:pPr>
      <w:r w:rsidRPr="00760AA3">
        <w:rPr>
          <w:color w:val="auto"/>
          <w:sz w:val="28"/>
          <w:szCs w:val="28"/>
        </w:rPr>
        <w:t>Родители стали полноценными участниками образовательного процесса. Стали активно предлагать свои идеи и воплощать их в жизнь.</w:t>
      </w:r>
    </w:p>
    <w:p w:rsidR="009C0599" w:rsidRPr="00760AA3" w:rsidRDefault="009C0599" w:rsidP="003A38B3">
      <w:pPr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Результат работы наших детей: </w:t>
      </w:r>
      <w:r w:rsidR="00106F2B">
        <w:rPr>
          <w:color w:val="auto"/>
          <w:sz w:val="28"/>
          <w:szCs w:val="28"/>
        </w:rPr>
        <w:t>О</w:t>
      </w:r>
      <w:r w:rsidRPr="00760AA3">
        <w:rPr>
          <w:color w:val="auto"/>
          <w:sz w:val="28"/>
          <w:szCs w:val="28"/>
        </w:rPr>
        <w:t>бластные робототехнические соревнования для начинаю</w:t>
      </w:r>
      <w:r w:rsidR="00106F2B">
        <w:rPr>
          <w:color w:val="auto"/>
          <w:sz w:val="28"/>
          <w:szCs w:val="28"/>
        </w:rPr>
        <w:t>щих г. Екатеринбург, ноябрь 2020</w:t>
      </w:r>
      <w:r w:rsidRPr="00760AA3">
        <w:rPr>
          <w:color w:val="auto"/>
          <w:sz w:val="28"/>
          <w:szCs w:val="28"/>
        </w:rPr>
        <w:t xml:space="preserve"> г. (участие), </w:t>
      </w:r>
      <w:r w:rsidR="00106F2B">
        <w:rPr>
          <w:color w:val="auto"/>
          <w:sz w:val="28"/>
          <w:szCs w:val="28"/>
        </w:rPr>
        <w:t>О</w:t>
      </w:r>
      <w:r w:rsidRPr="00760AA3">
        <w:rPr>
          <w:color w:val="auto"/>
          <w:sz w:val="28"/>
          <w:szCs w:val="28"/>
        </w:rPr>
        <w:t>бластного фестиваля детского технического творчества «</w:t>
      </w:r>
      <w:proofErr w:type="spellStart"/>
      <w:r w:rsidRPr="00760AA3">
        <w:rPr>
          <w:color w:val="auto"/>
          <w:sz w:val="28"/>
          <w:szCs w:val="28"/>
        </w:rPr>
        <w:t>Технофест</w:t>
      </w:r>
      <w:proofErr w:type="spellEnd"/>
      <w:r w:rsidRPr="00760AA3">
        <w:rPr>
          <w:color w:val="auto"/>
          <w:sz w:val="28"/>
          <w:szCs w:val="28"/>
        </w:rPr>
        <w:t xml:space="preserve">», </w:t>
      </w:r>
      <w:r w:rsidR="00106F2B">
        <w:rPr>
          <w:color w:val="auto"/>
          <w:sz w:val="28"/>
          <w:szCs w:val="28"/>
        </w:rPr>
        <w:t>февраль 2021</w:t>
      </w:r>
      <w:r w:rsidRPr="00760AA3">
        <w:rPr>
          <w:color w:val="auto"/>
          <w:sz w:val="28"/>
          <w:szCs w:val="28"/>
        </w:rPr>
        <w:t xml:space="preserve"> г. (</w:t>
      </w:r>
      <w:r w:rsidR="00106F2B">
        <w:rPr>
          <w:color w:val="auto"/>
          <w:sz w:val="28"/>
          <w:szCs w:val="28"/>
        </w:rPr>
        <w:t>участие</w:t>
      </w:r>
      <w:r w:rsidRPr="00760AA3">
        <w:rPr>
          <w:color w:val="auto"/>
          <w:sz w:val="28"/>
          <w:szCs w:val="28"/>
        </w:rPr>
        <w:t xml:space="preserve">). </w:t>
      </w:r>
      <w:r w:rsidRPr="00760AA3">
        <w:rPr>
          <w:color w:val="auto"/>
          <w:sz w:val="28"/>
          <w:szCs w:val="28"/>
          <w:lang w:val="en-US"/>
        </w:rPr>
        <w:t>II</w:t>
      </w:r>
      <w:r w:rsidRPr="00760AA3">
        <w:rPr>
          <w:color w:val="auto"/>
          <w:sz w:val="28"/>
          <w:szCs w:val="28"/>
        </w:rPr>
        <w:t xml:space="preserve"> Всероссийский конкурс для детей дошкольного возраста «Первые шаги в науку» - 2020, февраль 2</w:t>
      </w:r>
      <w:r w:rsidR="00441E8A">
        <w:rPr>
          <w:color w:val="auto"/>
          <w:sz w:val="28"/>
          <w:szCs w:val="28"/>
        </w:rPr>
        <w:t>020 г (3 место)</w:t>
      </w:r>
      <w:r w:rsidRPr="00760AA3">
        <w:rPr>
          <w:color w:val="auto"/>
          <w:sz w:val="28"/>
          <w:szCs w:val="28"/>
        </w:rPr>
        <w:t>.</w:t>
      </w:r>
    </w:p>
    <w:p w:rsidR="00D51AEB" w:rsidRPr="00760AA3" w:rsidRDefault="00D51AEB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31C12" w:rsidRPr="00760AA3" w:rsidRDefault="003A38B3" w:rsidP="003A38B3">
      <w:pPr>
        <w:spacing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760AA3">
        <w:rPr>
          <w:i/>
          <w:color w:val="auto"/>
          <w:sz w:val="28"/>
          <w:szCs w:val="28"/>
        </w:rPr>
        <w:t>Список литературы:</w:t>
      </w:r>
    </w:p>
    <w:p w:rsidR="00235957" w:rsidRPr="00760AA3" w:rsidRDefault="00235957" w:rsidP="0023595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Играем вместе с ЛЕГО: Образовательная программа по ЛЕГО- конструированию для дошкольников в соответствии с ФГОС ДО /М. Н. Кузнецова, И. В. Николаева, О. С. Кедровских. –Челябинск: «Край Ра», 2016. – 168 с.</w:t>
      </w:r>
    </w:p>
    <w:p w:rsidR="00235957" w:rsidRPr="00760AA3" w:rsidRDefault="00235957" w:rsidP="0023595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Миронова С.А. Развитие речи дошкольников на логопедических занятиях: Кн. для логопеда / С. А. Миронова – М.: Просвещение, </w:t>
      </w:r>
      <w:proofErr w:type="gramStart"/>
      <w:r w:rsidRPr="00760AA3">
        <w:rPr>
          <w:color w:val="auto"/>
          <w:sz w:val="28"/>
          <w:szCs w:val="28"/>
        </w:rPr>
        <w:t>1991.–</w:t>
      </w:r>
      <w:proofErr w:type="gramEnd"/>
      <w:r w:rsidRPr="00760AA3">
        <w:rPr>
          <w:color w:val="auto"/>
          <w:sz w:val="28"/>
          <w:szCs w:val="28"/>
        </w:rPr>
        <w:t xml:space="preserve"> 208с</w:t>
      </w:r>
    </w:p>
    <w:p w:rsidR="00235957" w:rsidRPr="00760AA3" w:rsidRDefault="00235957" w:rsidP="0023595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Программа курса «Образовательная робототехника</w:t>
      </w:r>
      <w:proofErr w:type="gramStart"/>
      <w:r w:rsidRPr="00760AA3">
        <w:rPr>
          <w:color w:val="auto"/>
          <w:sz w:val="28"/>
          <w:szCs w:val="28"/>
        </w:rPr>
        <w:t>» .</w:t>
      </w:r>
      <w:proofErr w:type="gramEnd"/>
      <w:r w:rsidRPr="00760AA3">
        <w:rPr>
          <w:color w:val="auto"/>
          <w:sz w:val="28"/>
          <w:szCs w:val="28"/>
        </w:rPr>
        <w:t xml:space="preserve"> Томск: Дельтаплан, </w:t>
      </w:r>
      <w:proofErr w:type="gramStart"/>
      <w:r w:rsidRPr="00760AA3">
        <w:rPr>
          <w:color w:val="auto"/>
          <w:sz w:val="28"/>
          <w:szCs w:val="28"/>
        </w:rPr>
        <w:t>2012.-</w:t>
      </w:r>
      <w:proofErr w:type="gramEnd"/>
      <w:r w:rsidRPr="00760AA3">
        <w:rPr>
          <w:color w:val="auto"/>
          <w:sz w:val="28"/>
          <w:szCs w:val="28"/>
        </w:rPr>
        <w:t xml:space="preserve"> 16с.</w:t>
      </w:r>
    </w:p>
    <w:p w:rsidR="00235957" w:rsidRPr="00760AA3" w:rsidRDefault="00235957" w:rsidP="0023595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>«Робототехника для детей и родителей» С.А. Филиппов, Санкт-Петербург «Наука» 2010. - 195 с.</w:t>
      </w:r>
    </w:p>
    <w:p w:rsidR="00235957" w:rsidRPr="00760AA3" w:rsidRDefault="00235957" w:rsidP="00235957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60AA3">
        <w:rPr>
          <w:color w:val="auto"/>
          <w:sz w:val="28"/>
          <w:szCs w:val="28"/>
        </w:rPr>
        <w:t xml:space="preserve">Филиппов С. А. Робототехника для детей и родителей под редакцией д-ра </w:t>
      </w:r>
      <w:proofErr w:type="spellStart"/>
      <w:r w:rsidRPr="00760AA3">
        <w:rPr>
          <w:color w:val="auto"/>
          <w:sz w:val="28"/>
          <w:szCs w:val="28"/>
        </w:rPr>
        <w:t>техн</w:t>
      </w:r>
      <w:proofErr w:type="spellEnd"/>
      <w:r w:rsidRPr="00760AA3">
        <w:rPr>
          <w:color w:val="auto"/>
          <w:sz w:val="28"/>
          <w:szCs w:val="28"/>
        </w:rPr>
        <w:t>. наук, проф. А. Л. Фрадкова, С.-П., «НАУКА», 2011.</w:t>
      </w:r>
    </w:p>
    <w:p w:rsidR="00C875A3" w:rsidRPr="00760AA3" w:rsidRDefault="00C875A3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31C12" w:rsidRPr="00760AA3" w:rsidRDefault="00831C12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372FBB" w:rsidRPr="00760AA3" w:rsidRDefault="00372FBB" w:rsidP="003A38B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sectPr w:rsidR="00372FBB" w:rsidRPr="00760AA3" w:rsidSect="005F47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4C3"/>
    <w:multiLevelType w:val="multilevel"/>
    <w:tmpl w:val="5D9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C3091"/>
    <w:multiLevelType w:val="hybridMultilevel"/>
    <w:tmpl w:val="DED654CE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840F7"/>
    <w:multiLevelType w:val="hybridMultilevel"/>
    <w:tmpl w:val="157A4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2E02F8"/>
    <w:multiLevelType w:val="hybridMultilevel"/>
    <w:tmpl w:val="021C2E2C"/>
    <w:lvl w:ilvl="0" w:tplc="41E41B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21321"/>
    <w:multiLevelType w:val="multilevel"/>
    <w:tmpl w:val="2F3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E127F"/>
    <w:multiLevelType w:val="hybridMultilevel"/>
    <w:tmpl w:val="E42CE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951780"/>
    <w:multiLevelType w:val="multilevel"/>
    <w:tmpl w:val="993A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663BC"/>
    <w:multiLevelType w:val="hybridMultilevel"/>
    <w:tmpl w:val="E3688DEC"/>
    <w:lvl w:ilvl="0" w:tplc="E416E4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5B4"/>
    <w:multiLevelType w:val="hybridMultilevel"/>
    <w:tmpl w:val="2996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6B63FA"/>
    <w:multiLevelType w:val="hybridMultilevel"/>
    <w:tmpl w:val="9552F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C12"/>
    <w:rsid w:val="000C70E5"/>
    <w:rsid w:val="00106F2B"/>
    <w:rsid w:val="00117D02"/>
    <w:rsid w:val="00235957"/>
    <w:rsid w:val="00282E35"/>
    <w:rsid w:val="002D17EC"/>
    <w:rsid w:val="00372FBB"/>
    <w:rsid w:val="003A38B3"/>
    <w:rsid w:val="00441E8A"/>
    <w:rsid w:val="00457CCC"/>
    <w:rsid w:val="004931CA"/>
    <w:rsid w:val="004F75FE"/>
    <w:rsid w:val="00550183"/>
    <w:rsid w:val="00551A31"/>
    <w:rsid w:val="005F472B"/>
    <w:rsid w:val="00617DAA"/>
    <w:rsid w:val="006B6120"/>
    <w:rsid w:val="006D7A41"/>
    <w:rsid w:val="006F7C6A"/>
    <w:rsid w:val="007522E2"/>
    <w:rsid w:val="00760AA3"/>
    <w:rsid w:val="007E1B07"/>
    <w:rsid w:val="007E671C"/>
    <w:rsid w:val="00831C12"/>
    <w:rsid w:val="00891767"/>
    <w:rsid w:val="00894423"/>
    <w:rsid w:val="008A6EA1"/>
    <w:rsid w:val="008E0A8C"/>
    <w:rsid w:val="009424D0"/>
    <w:rsid w:val="009C0599"/>
    <w:rsid w:val="009E5AD8"/>
    <w:rsid w:val="00A07044"/>
    <w:rsid w:val="00A24D66"/>
    <w:rsid w:val="00A325AF"/>
    <w:rsid w:val="00AB4C10"/>
    <w:rsid w:val="00AB63A3"/>
    <w:rsid w:val="00AC723A"/>
    <w:rsid w:val="00AF79C9"/>
    <w:rsid w:val="00B8493D"/>
    <w:rsid w:val="00C33F8A"/>
    <w:rsid w:val="00C875A3"/>
    <w:rsid w:val="00D42B0E"/>
    <w:rsid w:val="00D51AEB"/>
    <w:rsid w:val="00DE05E3"/>
    <w:rsid w:val="00E037AD"/>
    <w:rsid w:val="00FD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FE3B"/>
  <w15:docId w15:val="{F2CA826D-0FE4-4511-8DFD-55D7FDE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A1"/>
    <w:pPr>
      <w:spacing w:after="0" w:line="360" w:lineRule="auto"/>
      <w:jc w:val="center"/>
    </w:pPr>
    <w:rPr>
      <w:rFonts w:ascii="Times New Roman" w:hAnsi="Times New Roman" w:cs="Times New Roman"/>
      <w:color w:val="252525"/>
      <w:sz w:val="24"/>
      <w:szCs w:val="24"/>
      <w:shd w:val="clear" w:color="auto" w:fill="FFFFFF"/>
    </w:rPr>
  </w:style>
  <w:style w:type="paragraph" w:styleId="3">
    <w:name w:val="heading 3"/>
    <w:basedOn w:val="a"/>
    <w:link w:val="30"/>
    <w:uiPriority w:val="9"/>
    <w:qFormat/>
    <w:rsid w:val="0055018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50183"/>
  </w:style>
  <w:style w:type="character" w:customStyle="1" w:styleId="30">
    <w:name w:val="Заголовок 3 Знак"/>
    <w:basedOn w:val="a0"/>
    <w:link w:val="3"/>
    <w:uiPriority w:val="9"/>
    <w:rsid w:val="0055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A6E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472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E671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9C0599"/>
    <w:pPr>
      <w:spacing w:line="240" w:lineRule="auto"/>
      <w:ind w:firstLine="426"/>
      <w:jc w:val="both"/>
    </w:pPr>
    <w:rPr>
      <w:rFonts w:eastAsia="Times New Roman"/>
      <w:color w:val="auto"/>
      <w:szCs w:val="20"/>
      <w:shd w:val="clear" w:color="auto" w:fill="auto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05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v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Дом</cp:lastModifiedBy>
  <cp:revision>5</cp:revision>
  <dcterms:created xsi:type="dcterms:W3CDTF">2019-11-20T09:13:00Z</dcterms:created>
  <dcterms:modified xsi:type="dcterms:W3CDTF">2023-04-28T18:49:00Z</dcterms:modified>
</cp:coreProperties>
</file>